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6C" w:rsidRPr="006115EA" w:rsidRDefault="002B2C6C" w:rsidP="00373B55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 w:rsidRPr="006115EA">
        <w:rPr>
          <w:b/>
          <w:sz w:val="20"/>
          <w:szCs w:val="20"/>
        </w:rPr>
        <w:t>Job Description</w:t>
      </w:r>
    </w:p>
    <w:p w:rsidR="002B2C6C" w:rsidRPr="006115EA" w:rsidRDefault="002B2C6C" w:rsidP="00373B55">
      <w:pPr>
        <w:pStyle w:val="NoSpacing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Position: </w:t>
      </w:r>
      <w:r w:rsidR="00D84DDC" w:rsidRPr="006115EA">
        <w:rPr>
          <w:sz w:val="20"/>
          <w:szCs w:val="20"/>
        </w:rPr>
        <w:t>Community Health Worker</w:t>
      </w:r>
    </w:p>
    <w:p w:rsidR="002B2C6C" w:rsidRPr="006115EA" w:rsidRDefault="002B2C6C" w:rsidP="00373B55">
      <w:pPr>
        <w:pStyle w:val="NoSpacing"/>
        <w:rPr>
          <w:sz w:val="20"/>
          <w:szCs w:val="20"/>
        </w:rPr>
      </w:pPr>
    </w:p>
    <w:p w:rsidR="00F132C4" w:rsidRPr="006115EA" w:rsidRDefault="002B2C6C" w:rsidP="00373B55">
      <w:pPr>
        <w:pStyle w:val="NoSpacing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Position Summary:  </w:t>
      </w:r>
    </w:p>
    <w:p w:rsidR="00921228" w:rsidRPr="006115EA" w:rsidRDefault="00921228" w:rsidP="00373B55">
      <w:pPr>
        <w:pStyle w:val="NoSpacing"/>
        <w:rPr>
          <w:b/>
          <w:sz w:val="20"/>
          <w:szCs w:val="20"/>
        </w:rPr>
      </w:pPr>
      <w:r w:rsidRPr="006115EA">
        <w:rPr>
          <w:sz w:val="20"/>
          <w:szCs w:val="20"/>
        </w:rPr>
        <w:t xml:space="preserve">The Community Health Worker (CHW) will be responsible for helping patients and their </w:t>
      </w:r>
      <w:r w:rsidR="00F77B86" w:rsidRPr="006115EA">
        <w:rPr>
          <w:sz w:val="20"/>
          <w:szCs w:val="20"/>
        </w:rPr>
        <w:t>families navigate</w:t>
      </w:r>
      <w:r w:rsidRPr="006115EA">
        <w:rPr>
          <w:sz w:val="20"/>
          <w:szCs w:val="20"/>
        </w:rPr>
        <w:t xml:space="preserve"> and access community services, other resources, and adopt healthy behaviors. The CHW supports </w:t>
      </w:r>
      <w:r w:rsidR="008A3EB9" w:rsidRPr="006115EA">
        <w:rPr>
          <w:sz w:val="20"/>
          <w:szCs w:val="20"/>
        </w:rPr>
        <w:t xml:space="preserve">an interdisciplinary team and the RN Case Manager through an </w:t>
      </w:r>
      <w:r w:rsidRPr="006115EA">
        <w:rPr>
          <w:sz w:val="20"/>
          <w:szCs w:val="20"/>
        </w:rPr>
        <w:t>integrated approach to care management and community outreach. As a priority, activit</w:t>
      </w:r>
      <w:r w:rsidR="008A3EB9" w:rsidRPr="006115EA">
        <w:rPr>
          <w:sz w:val="20"/>
          <w:szCs w:val="20"/>
        </w:rPr>
        <w:t>ies</w:t>
      </w:r>
      <w:r w:rsidRPr="006115EA">
        <w:rPr>
          <w:sz w:val="20"/>
          <w:szCs w:val="20"/>
        </w:rPr>
        <w:t xml:space="preserve"> will promote, maintain, and improve the health of patients and their family</w:t>
      </w:r>
      <w:r w:rsidR="006115EA" w:rsidRPr="006115EA">
        <w:rPr>
          <w:sz w:val="20"/>
          <w:szCs w:val="20"/>
        </w:rPr>
        <w:t xml:space="preserve"> </w:t>
      </w:r>
      <w:r w:rsidR="007D2185" w:rsidRPr="006115EA">
        <w:rPr>
          <w:sz w:val="20"/>
          <w:szCs w:val="20"/>
        </w:rPr>
        <w:t>by providing</w:t>
      </w:r>
      <w:r w:rsidRPr="006115EA">
        <w:rPr>
          <w:sz w:val="20"/>
          <w:szCs w:val="20"/>
        </w:rPr>
        <w:t xml:space="preserve"> social support and informal counseling, advocat</w:t>
      </w:r>
      <w:r w:rsidR="007D2185" w:rsidRPr="006115EA">
        <w:rPr>
          <w:sz w:val="20"/>
          <w:szCs w:val="20"/>
        </w:rPr>
        <w:t>ing</w:t>
      </w:r>
      <w:r w:rsidRPr="006115EA">
        <w:rPr>
          <w:sz w:val="20"/>
          <w:szCs w:val="20"/>
        </w:rPr>
        <w:t xml:space="preserve"> for individuals and community health needs, and provid</w:t>
      </w:r>
      <w:r w:rsidR="007D2185" w:rsidRPr="006115EA">
        <w:rPr>
          <w:sz w:val="20"/>
          <w:szCs w:val="20"/>
        </w:rPr>
        <w:t>ing</w:t>
      </w:r>
      <w:r w:rsidRPr="006115EA">
        <w:rPr>
          <w:sz w:val="20"/>
          <w:szCs w:val="20"/>
        </w:rPr>
        <w:t xml:space="preserve"> services </w:t>
      </w:r>
      <w:r w:rsidR="00987FC4" w:rsidRPr="006115EA">
        <w:rPr>
          <w:sz w:val="20"/>
          <w:szCs w:val="20"/>
        </w:rPr>
        <w:t xml:space="preserve">as delegated by the interdisciplinary team. </w:t>
      </w:r>
    </w:p>
    <w:p w:rsidR="00852524" w:rsidRPr="006115EA" w:rsidRDefault="00852524" w:rsidP="00373B55">
      <w:pPr>
        <w:pStyle w:val="NoSpacing"/>
        <w:rPr>
          <w:b/>
          <w:sz w:val="20"/>
          <w:szCs w:val="20"/>
        </w:rPr>
      </w:pPr>
    </w:p>
    <w:p w:rsidR="00D97675" w:rsidRPr="006115EA" w:rsidRDefault="00D97675" w:rsidP="00373B55">
      <w:pPr>
        <w:pStyle w:val="NoSpacing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MINIMUM QUALIFICATION STANDARDS: </w:t>
      </w:r>
    </w:p>
    <w:p w:rsidR="00D97675" w:rsidRPr="006115EA" w:rsidRDefault="00D97675" w:rsidP="00373B55">
      <w:pPr>
        <w:pStyle w:val="NoSpacing"/>
        <w:rPr>
          <w:b/>
          <w:sz w:val="20"/>
          <w:szCs w:val="20"/>
        </w:rPr>
      </w:pPr>
    </w:p>
    <w:p w:rsidR="00F132C4" w:rsidRPr="006115EA" w:rsidRDefault="002B2C6C" w:rsidP="00085B68">
      <w:pPr>
        <w:pStyle w:val="NoSpacing"/>
        <w:numPr>
          <w:ilvl w:val="0"/>
          <w:numId w:val="2"/>
        </w:numPr>
        <w:ind w:left="720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Education: </w:t>
      </w:r>
    </w:p>
    <w:p w:rsidR="00963D68" w:rsidRPr="006115EA" w:rsidRDefault="001A3657" w:rsidP="00085B68">
      <w:pPr>
        <w:pStyle w:val="NoSpacing"/>
        <w:ind w:left="720"/>
        <w:rPr>
          <w:rFonts w:ascii="Calibri" w:hAnsi="Calibri"/>
          <w:bCs/>
          <w:sz w:val="20"/>
          <w:szCs w:val="20"/>
        </w:rPr>
      </w:pPr>
      <w:r w:rsidRPr="006115EA">
        <w:rPr>
          <w:rFonts w:ascii="Calibri" w:hAnsi="Calibri"/>
          <w:bCs/>
          <w:sz w:val="20"/>
          <w:szCs w:val="20"/>
        </w:rPr>
        <w:t>High School Diploma</w:t>
      </w:r>
    </w:p>
    <w:p w:rsidR="00C57B8E" w:rsidRPr="006115EA" w:rsidRDefault="00C57B8E" w:rsidP="00085B68">
      <w:pPr>
        <w:pStyle w:val="NoSpacing"/>
        <w:ind w:left="720"/>
        <w:rPr>
          <w:sz w:val="20"/>
          <w:szCs w:val="20"/>
        </w:rPr>
      </w:pPr>
    </w:p>
    <w:p w:rsidR="002B2C6C" w:rsidRPr="006115EA" w:rsidRDefault="002B2C6C" w:rsidP="00085B68">
      <w:pPr>
        <w:pStyle w:val="NoSpacing"/>
        <w:numPr>
          <w:ilvl w:val="0"/>
          <w:numId w:val="2"/>
        </w:numPr>
        <w:ind w:left="720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Experience: </w:t>
      </w:r>
    </w:p>
    <w:p w:rsidR="00921228" w:rsidRPr="006115EA" w:rsidRDefault="00921228" w:rsidP="00CF4BB3">
      <w:pPr>
        <w:pStyle w:val="NoSpacing"/>
        <w:numPr>
          <w:ilvl w:val="0"/>
          <w:numId w:val="37"/>
        </w:numPr>
        <w:rPr>
          <w:b/>
          <w:sz w:val="20"/>
          <w:szCs w:val="20"/>
        </w:rPr>
      </w:pPr>
      <w:r w:rsidRPr="006115EA">
        <w:rPr>
          <w:sz w:val="20"/>
          <w:szCs w:val="20"/>
        </w:rPr>
        <w:t xml:space="preserve">Successful completion of a Community Health Worker formal training program </w:t>
      </w:r>
    </w:p>
    <w:p w:rsidR="00921228" w:rsidRPr="006115EA" w:rsidRDefault="00921228" w:rsidP="00921228">
      <w:pPr>
        <w:pStyle w:val="NoSpacing"/>
        <w:numPr>
          <w:ilvl w:val="0"/>
          <w:numId w:val="37"/>
        </w:numPr>
        <w:rPr>
          <w:b/>
          <w:sz w:val="20"/>
          <w:szCs w:val="20"/>
        </w:rPr>
      </w:pPr>
      <w:r w:rsidRPr="006115EA">
        <w:rPr>
          <w:sz w:val="20"/>
          <w:szCs w:val="20"/>
        </w:rPr>
        <w:t xml:space="preserve">Experience working in a multi-cultural setting </w:t>
      </w:r>
    </w:p>
    <w:p w:rsidR="00921228" w:rsidRPr="006115EA" w:rsidRDefault="00921228" w:rsidP="00921228">
      <w:pPr>
        <w:pStyle w:val="NoSpacing"/>
        <w:numPr>
          <w:ilvl w:val="0"/>
          <w:numId w:val="37"/>
        </w:numPr>
        <w:rPr>
          <w:b/>
          <w:sz w:val="20"/>
          <w:szCs w:val="20"/>
        </w:rPr>
      </w:pPr>
      <w:r w:rsidRPr="006115EA">
        <w:rPr>
          <w:sz w:val="20"/>
          <w:szCs w:val="20"/>
        </w:rPr>
        <w:t xml:space="preserve">Experience working in a community-based setting for at least 1 to 2 years preferred </w:t>
      </w:r>
    </w:p>
    <w:p w:rsidR="00921228" w:rsidRPr="006115EA" w:rsidRDefault="00921228" w:rsidP="00921228">
      <w:pPr>
        <w:pStyle w:val="NoSpacing"/>
        <w:numPr>
          <w:ilvl w:val="0"/>
          <w:numId w:val="37"/>
        </w:numPr>
        <w:rPr>
          <w:b/>
          <w:sz w:val="20"/>
          <w:szCs w:val="20"/>
        </w:rPr>
      </w:pPr>
      <w:r w:rsidRPr="006115EA">
        <w:rPr>
          <w:sz w:val="20"/>
          <w:szCs w:val="20"/>
        </w:rPr>
        <w:t xml:space="preserve">Knowledge of some medical terminology preferred </w:t>
      </w:r>
    </w:p>
    <w:p w:rsidR="00921228" w:rsidRPr="006115EA" w:rsidRDefault="00921228" w:rsidP="00921228">
      <w:pPr>
        <w:pStyle w:val="NoSpacing"/>
        <w:numPr>
          <w:ilvl w:val="0"/>
          <w:numId w:val="37"/>
        </w:numPr>
        <w:rPr>
          <w:b/>
          <w:sz w:val="20"/>
          <w:szCs w:val="20"/>
        </w:rPr>
      </w:pPr>
      <w:r w:rsidRPr="006115EA">
        <w:rPr>
          <w:sz w:val="20"/>
          <w:szCs w:val="20"/>
        </w:rPr>
        <w:t xml:space="preserve">Basic computer skills  </w:t>
      </w:r>
    </w:p>
    <w:p w:rsidR="00987FC4" w:rsidRPr="006115EA" w:rsidRDefault="00921228" w:rsidP="00921228">
      <w:pPr>
        <w:pStyle w:val="NoSpacing"/>
        <w:numPr>
          <w:ilvl w:val="0"/>
          <w:numId w:val="37"/>
        </w:numPr>
        <w:rPr>
          <w:b/>
          <w:sz w:val="20"/>
          <w:szCs w:val="20"/>
        </w:rPr>
      </w:pPr>
      <w:r w:rsidRPr="006115EA">
        <w:rPr>
          <w:sz w:val="20"/>
          <w:szCs w:val="20"/>
        </w:rPr>
        <w:t>Good communication skills, such as listening well, and using language appropriately</w:t>
      </w:r>
    </w:p>
    <w:p w:rsidR="00921228" w:rsidRPr="006115EA" w:rsidRDefault="00987FC4" w:rsidP="00921228">
      <w:pPr>
        <w:pStyle w:val="NoSpacing"/>
        <w:numPr>
          <w:ilvl w:val="0"/>
          <w:numId w:val="37"/>
        </w:numPr>
        <w:rPr>
          <w:b/>
          <w:sz w:val="20"/>
          <w:szCs w:val="20"/>
        </w:rPr>
      </w:pPr>
      <w:r w:rsidRPr="006115EA">
        <w:rPr>
          <w:sz w:val="20"/>
          <w:szCs w:val="20"/>
        </w:rPr>
        <w:t>Bi-cultural sensitivity</w:t>
      </w:r>
      <w:r w:rsidR="00921228" w:rsidRPr="006115EA">
        <w:rPr>
          <w:sz w:val="20"/>
          <w:szCs w:val="20"/>
        </w:rPr>
        <w:t xml:space="preserve"> </w:t>
      </w:r>
    </w:p>
    <w:p w:rsidR="00921228" w:rsidRPr="006115EA" w:rsidRDefault="00921228" w:rsidP="00921228">
      <w:pPr>
        <w:pStyle w:val="NoSpacing"/>
        <w:numPr>
          <w:ilvl w:val="0"/>
          <w:numId w:val="37"/>
        </w:numPr>
        <w:rPr>
          <w:b/>
          <w:sz w:val="20"/>
          <w:szCs w:val="20"/>
        </w:rPr>
      </w:pPr>
      <w:r w:rsidRPr="006115EA">
        <w:rPr>
          <w:sz w:val="20"/>
          <w:szCs w:val="20"/>
        </w:rPr>
        <w:t>Ability and willingness to provide emotional support, encouragement and motivation to patients</w:t>
      </w:r>
    </w:p>
    <w:p w:rsidR="002B2C6C" w:rsidRPr="006115EA" w:rsidRDefault="002B2C6C" w:rsidP="00085B68">
      <w:pPr>
        <w:pStyle w:val="NoSpacing"/>
        <w:numPr>
          <w:ilvl w:val="0"/>
          <w:numId w:val="2"/>
        </w:numPr>
        <w:ind w:left="720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License Requirements: </w:t>
      </w:r>
      <w:r w:rsidR="00585B61">
        <w:rPr>
          <w:b/>
          <w:sz w:val="20"/>
          <w:szCs w:val="20"/>
        </w:rPr>
        <w:tab/>
      </w:r>
    </w:p>
    <w:p w:rsidR="00852524" w:rsidRPr="006115EA" w:rsidRDefault="00782FE1" w:rsidP="00852524">
      <w:pPr>
        <w:pStyle w:val="NoSpacing"/>
        <w:ind w:left="720"/>
        <w:rPr>
          <w:b/>
          <w:sz w:val="20"/>
          <w:szCs w:val="20"/>
        </w:rPr>
      </w:pPr>
      <w:r w:rsidRPr="006115EA">
        <w:rPr>
          <w:rFonts w:ascii="Calibri" w:hAnsi="Calibri"/>
          <w:sz w:val="20"/>
          <w:szCs w:val="20"/>
        </w:rPr>
        <w:t>N/A</w:t>
      </w:r>
    </w:p>
    <w:p w:rsidR="002B2C6C" w:rsidRPr="006115EA" w:rsidRDefault="002B2C6C" w:rsidP="00085B68">
      <w:pPr>
        <w:pStyle w:val="ListParagraph"/>
        <w:spacing w:after="0"/>
        <w:rPr>
          <w:sz w:val="20"/>
          <w:szCs w:val="20"/>
        </w:rPr>
      </w:pPr>
    </w:p>
    <w:p w:rsidR="002B2C6C" w:rsidRPr="006115EA" w:rsidRDefault="002B2C6C" w:rsidP="00085B68">
      <w:pPr>
        <w:pStyle w:val="NoSpacing"/>
        <w:numPr>
          <w:ilvl w:val="0"/>
          <w:numId w:val="2"/>
        </w:numPr>
        <w:ind w:left="720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General: </w:t>
      </w:r>
    </w:p>
    <w:p w:rsidR="002B2C6C" w:rsidRPr="006115EA" w:rsidRDefault="002B2C6C" w:rsidP="00085B68">
      <w:pPr>
        <w:pStyle w:val="NoSpacing"/>
        <w:numPr>
          <w:ilvl w:val="0"/>
          <w:numId w:val="16"/>
        </w:numPr>
        <w:ind w:left="720"/>
        <w:rPr>
          <w:sz w:val="20"/>
          <w:szCs w:val="20"/>
        </w:rPr>
      </w:pPr>
      <w:r w:rsidRPr="006115EA">
        <w:rPr>
          <w:sz w:val="20"/>
          <w:szCs w:val="20"/>
        </w:rPr>
        <w:t xml:space="preserve">Must demonstrate and maintain any required competency </w:t>
      </w:r>
    </w:p>
    <w:p w:rsidR="002B2C6C" w:rsidRPr="006115EA" w:rsidRDefault="002B2C6C" w:rsidP="00085B68">
      <w:pPr>
        <w:pStyle w:val="NoSpacing"/>
        <w:numPr>
          <w:ilvl w:val="0"/>
          <w:numId w:val="16"/>
        </w:numPr>
        <w:ind w:left="720"/>
        <w:rPr>
          <w:sz w:val="20"/>
          <w:szCs w:val="20"/>
        </w:rPr>
      </w:pPr>
      <w:r w:rsidRPr="006115EA">
        <w:rPr>
          <w:sz w:val="20"/>
          <w:szCs w:val="20"/>
        </w:rPr>
        <w:t xml:space="preserve">Able to speak, read and write in English </w:t>
      </w:r>
    </w:p>
    <w:p w:rsidR="002B2C6C" w:rsidRPr="009052A5" w:rsidRDefault="002B2C6C" w:rsidP="00085B68">
      <w:pPr>
        <w:pStyle w:val="NoSpacing"/>
        <w:numPr>
          <w:ilvl w:val="0"/>
          <w:numId w:val="16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 xml:space="preserve">Be honest, self-directed, possess initiative, display good judgment and a positive attitude toward daily activities  </w:t>
      </w:r>
    </w:p>
    <w:p w:rsidR="002B2C6C" w:rsidRPr="009052A5" w:rsidRDefault="00671FCC" w:rsidP="00085B68">
      <w:pPr>
        <w:pStyle w:val="NoSpacing"/>
        <w:numPr>
          <w:ilvl w:val="0"/>
          <w:numId w:val="16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 xml:space="preserve">Have the ability to communicate </w:t>
      </w:r>
      <w:r w:rsidR="00D40177" w:rsidRPr="009052A5">
        <w:rPr>
          <w:sz w:val="20"/>
          <w:szCs w:val="20"/>
        </w:rPr>
        <w:t>clearly and effectively both orally an</w:t>
      </w:r>
      <w:r w:rsidR="00525DAC" w:rsidRPr="009052A5">
        <w:rPr>
          <w:sz w:val="20"/>
          <w:szCs w:val="20"/>
        </w:rPr>
        <w:t>d</w:t>
      </w:r>
      <w:r w:rsidR="00D40177" w:rsidRPr="009052A5">
        <w:rPr>
          <w:sz w:val="20"/>
          <w:szCs w:val="20"/>
        </w:rPr>
        <w:t xml:space="preserve"> in written work  </w:t>
      </w:r>
      <w:r w:rsidRPr="009052A5">
        <w:rPr>
          <w:sz w:val="20"/>
          <w:szCs w:val="20"/>
        </w:rPr>
        <w:t xml:space="preserve">  </w:t>
      </w:r>
    </w:p>
    <w:p w:rsidR="00671FCC" w:rsidRPr="009052A5" w:rsidRDefault="00627958" w:rsidP="00085B68">
      <w:pPr>
        <w:pStyle w:val="NoSpacing"/>
        <w:numPr>
          <w:ilvl w:val="0"/>
          <w:numId w:val="16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 xml:space="preserve">Be able to work cooperatively and in a productive manner with Agency employees, clients, customers and the general public  </w:t>
      </w:r>
    </w:p>
    <w:p w:rsidR="00671FCC" w:rsidRPr="009052A5" w:rsidRDefault="002F42A2" w:rsidP="00085B68">
      <w:pPr>
        <w:pStyle w:val="NoSpacing"/>
        <w:numPr>
          <w:ilvl w:val="0"/>
          <w:numId w:val="16"/>
        </w:numPr>
        <w:tabs>
          <w:tab w:val="left" w:pos="720"/>
        </w:tabs>
        <w:ind w:left="720"/>
        <w:rPr>
          <w:sz w:val="20"/>
          <w:szCs w:val="20"/>
        </w:rPr>
      </w:pPr>
      <w:r w:rsidRPr="006115EA">
        <w:rPr>
          <w:sz w:val="20"/>
          <w:szCs w:val="20"/>
        </w:rPr>
        <w:t>Maintain</w:t>
      </w:r>
      <w:r w:rsidRPr="009052A5">
        <w:rPr>
          <w:sz w:val="20"/>
          <w:szCs w:val="20"/>
        </w:rPr>
        <w:t xml:space="preserve"> satisfactory standing with the Adult Abuse Registry, Child Abuse &amp; Neglect Registry, Vermont Criminal Information Center and OIG </w:t>
      </w:r>
    </w:p>
    <w:p w:rsidR="00671FCC" w:rsidRPr="009052A5" w:rsidRDefault="00062465" w:rsidP="00085B68">
      <w:pPr>
        <w:pStyle w:val="NoSpacing"/>
        <w:numPr>
          <w:ilvl w:val="0"/>
          <w:numId w:val="16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 xml:space="preserve">Be free from the illegal use and effects of drugs and alcohol in the workplace </w:t>
      </w:r>
    </w:p>
    <w:p w:rsidR="00671FCC" w:rsidRPr="009052A5" w:rsidRDefault="00062465" w:rsidP="00085B68">
      <w:pPr>
        <w:pStyle w:val="NoSpacing"/>
        <w:numPr>
          <w:ilvl w:val="0"/>
          <w:numId w:val="16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 xml:space="preserve">Be able to carry out the functions of this job without risk of harm to the health and safety of self and others  </w:t>
      </w:r>
    </w:p>
    <w:p w:rsidR="00C57B8E" w:rsidRPr="009052A5" w:rsidRDefault="00062465" w:rsidP="00C57B8E">
      <w:pPr>
        <w:pStyle w:val="NoSpacing"/>
        <w:numPr>
          <w:ilvl w:val="0"/>
          <w:numId w:val="16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 xml:space="preserve">Hold a valid driver’s license and have a reliable, registered vehicle with insurance as required by </w:t>
      </w:r>
      <w:r w:rsidR="00977841" w:rsidRPr="009052A5">
        <w:rPr>
          <w:sz w:val="20"/>
          <w:szCs w:val="20"/>
        </w:rPr>
        <w:t>Agency</w:t>
      </w:r>
      <w:r w:rsidRPr="009052A5">
        <w:rPr>
          <w:sz w:val="20"/>
          <w:szCs w:val="20"/>
        </w:rPr>
        <w:t xml:space="preserve">, and appropriate to position  </w:t>
      </w:r>
    </w:p>
    <w:p w:rsidR="00C57B8E" w:rsidRPr="009052A5" w:rsidRDefault="00C57B8E" w:rsidP="00C57B8E">
      <w:pPr>
        <w:pStyle w:val="NoSpacing"/>
        <w:tabs>
          <w:tab w:val="left" w:pos="720"/>
        </w:tabs>
        <w:ind w:left="720"/>
        <w:rPr>
          <w:sz w:val="20"/>
          <w:szCs w:val="20"/>
        </w:rPr>
      </w:pPr>
    </w:p>
    <w:p w:rsidR="00086909" w:rsidRPr="009052A5" w:rsidRDefault="00086909" w:rsidP="00373B55">
      <w:pPr>
        <w:pStyle w:val="NoSpacing"/>
        <w:rPr>
          <w:b/>
          <w:sz w:val="20"/>
          <w:szCs w:val="20"/>
        </w:rPr>
      </w:pPr>
      <w:r w:rsidRPr="009052A5">
        <w:rPr>
          <w:b/>
          <w:sz w:val="20"/>
          <w:szCs w:val="20"/>
        </w:rPr>
        <w:t xml:space="preserve">WORKING CONDITIONS: </w:t>
      </w:r>
    </w:p>
    <w:p w:rsidR="00086909" w:rsidRPr="009052A5" w:rsidRDefault="00481410" w:rsidP="00085B68">
      <w:pPr>
        <w:pStyle w:val="NoSpacing"/>
        <w:numPr>
          <w:ilvl w:val="0"/>
          <w:numId w:val="7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>Traveling may be</w:t>
      </w:r>
      <w:r w:rsidR="00086909" w:rsidRPr="009052A5">
        <w:rPr>
          <w:sz w:val="20"/>
          <w:szCs w:val="20"/>
        </w:rPr>
        <w:t xml:space="preserve"> required </w:t>
      </w:r>
    </w:p>
    <w:p w:rsidR="00086909" w:rsidRPr="009052A5" w:rsidRDefault="00086909" w:rsidP="00085B68">
      <w:pPr>
        <w:pStyle w:val="NoSpacing"/>
        <w:numPr>
          <w:ilvl w:val="0"/>
          <w:numId w:val="7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 xml:space="preserve">May work </w:t>
      </w:r>
      <w:r w:rsidR="008B36EF" w:rsidRPr="009052A5">
        <w:rPr>
          <w:sz w:val="20"/>
          <w:szCs w:val="20"/>
        </w:rPr>
        <w:t>in</w:t>
      </w:r>
      <w:r w:rsidRPr="009052A5">
        <w:rPr>
          <w:sz w:val="20"/>
          <w:szCs w:val="20"/>
        </w:rPr>
        <w:t xml:space="preserve"> community based settings, </w:t>
      </w:r>
      <w:r w:rsidR="008B36EF" w:rsidRPr="009052A5">
        <w:rPr>
          <w:sz w:val="20"/>
          <w:szCs w:val="20"/>
        </w:rPr>
        <w:t xml:space="preserve">and </w:t>
      </w:r>
      <w:r w:rsidRPr="009052A5">
        <w:rPr>
          <w:sz w:val="20"/>
          <w:szCs w:val="20"/>
        </w:rPr>
        <w:t>clients</w:t>
      </w:r>
      <w:r w:rsidR="008B36EF" w:rsidRPr="009052A5">
        <w:rPr>
          <w:sz w:val="20"/>
          <w:szCs w:val="20"/>
        </w:rPr>
        <w:t>’</w:t>
      </w:r>
      <w:r w:rsidRPr="009052A5">
        <w:rPr>
          <w:sz w:val="20"/>
          <w:szCs w:val="20"/>
        </w:rPr>
        <w:t xml:space="preserve"> homes and outdoors  </w:t>
      </w:r>
    </w:p>
    <w:p w:rsidR="00A36ADF" w:rsidRPr="009052A5" w:rsidRDefault="00086909" w:rsidP="00A36ADF">
      <w:pPr>
        <w:pStyle w:val="NoSpacing"/>
        <w:numPr>
          <w:ilvl w:val="0"/>
          <w:numId w:val="7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 xml:space="preserve">May work during non-business hours </w:t>
      </w:r>
    </w:p>
    <w:p w:rsidR="00086909" w:rsidRPr="009052A5" w:rsidRDefault="00086909" w:rsidP="00A36ADF">
      <w:pPr>
        <w:pStyle w:val="NoSpacing"/>
        <w:numPr>
          <w:ilvl w:val="0"/>
          <w:numId w:val="7"/>
        </w:numPr>
        <w:tabs>
          <w:tab w:val="left" w:pos="720"/>
        </w:tabs>
        <w:ind w:left="720"/>
        <w:rPr>
          <w:sz w:val="20"/>
          <w:szCs w:val="20"/>
        </w:rPr>
      </w:pPr>
      <w:r w:rsidRPr="009052A5">
        <w:rPr>
          <w:sz w:val="20"/>
          <w:szCs w:val="20"/>
        </w:rPr>
        <w:t>May experience:</w:t>
      </w:r>
    </w:p>
    <w:p w:rsidR="00086909" w:rsidRPr="009052A5" w:rsidRDefault="00A70559" w:rsidP="00085B68">
      <w:pPr>
        <w:pStyle w:val="NoSpacing"/>
        <w:numPr>
          <w:ilvl w:val="0"/>
          <w:numId w:val="23"/>
        </w:numPr>
        <w:ind w:left="1710"/>
        <w:rPr>
          <w:sz w:val="20"/>
          <w:szCs w:val="20"/>
        </w:rPr>
      </w:pPr>
      <w:r w:rsidRPr="009052A5">
        <w:rPr>
          <w:sz w:val="20"/>
          <w:szCs w:val="20"/>
        </w:rPr>
        <w:t>h</w:t>
      </w:r>
      <w:r w:rsidR="00086909" w:rsidRPr="009052A5">
        <w:rPr>
          <w:sz w:val="20"/>
          <w:szCs w:val="20"/>
        </w:rPr>
        <w:t>ostile and emotionally upset clients, family members, visitors and staff;</w:t>
      </w:r>
    </w:p>
    <w:p w:rsidR="00086909" w:rsidRPr="009052A5" w:rsidRDefault="00A70559" w:rsidP="00085B68">
      <w:pPr>
        <w:pStyle w:val="NoSpacing"/>
        <w:numPr>
          <w:ilvl w:val="0"/>
          <w:numId w:val="23"/>
        </w:numPr>
        <w:ind w:left="1710"/>
        <w:rPr>
          <w:sz w:val="20"/>
          <w:szCs w:val="20"/>
        </w:rPr>
      </w:pPr>
      <w:r w:rsidRPr="009052A5">
        <w:rPr>
          <w:sz w:val="20"/>
          <w:szCs w:val="20"/>
        </w:rPr>
        <w:t>s</w:t>
      </w:r>
      <w:r w:rsidR="00406812" w:rsidRPr="009052A5">
        <w:rPr>
          <w:sz w:val="20"/>
          <w:szCs w:val="20"/>
        </w:rPr>
        <w:t xml:space="preserve">tress due to a demanding profession; </w:t>
      </w:r>
    </w:p>
    <w:p w:rsidR="00406812" w:rsidRPr="009052A5" w:rsidRDefault="00A70559" w:rsidP="00085B68">
      <w:pPr>
        <w:pStyle w:val="NoSpacing"/>
        <w:numPr>
          <w:ilvl w:val="0"/>
          <w:numId w:val="23"/>
        </w:numPr>
        <w:ind w:left="1710"/>
        <w:rPr>
          <w:sz w:val="20"/>
          <w:szCs w:val="20"/>
        </w:rPr>
      </w:pPr>
      <w:r w:rsidRPr="009052A5">
        <w:rPr>
          <w:sz w:val="20"/>
          <w:szCs w:val="20"/>
        </w:rPr>
        <w:lastRenderedPageBreak/>
        <w:t>a</w:t>
      </w:r>
      <w:r w:rsidR="00406812" w:rsidRPr="009052A5">
        <w:rPr>
          <w:sz w:val="20"/>
          <w:szCs w:val="20"/>
        </w:rPr>
        <w:t xml:space="preserve">n exposure to blood-borne pathogens; </w:t>
      </w:r>
    </w:p>
    <w:p w:rsidR="00321E85" w:rsidRPr="009052A5" w:rsidRDefault="00A70559" w:rsidP="00085B68">
      <w:pPr>
        <w:pStyle w:val="NoSpacing"/>
        <w:numPr>
          <w:ilvl w:val="0"/>
          <w:numId w:val="23"/>
        </w:numPr>
        <w:ind w:left="1710"/>
        <w:rPr>
          <w:sz w:val="20"/>
          <w:szCs w:val="20"/>
        </w:rPr>
      </w:pPr>
      <w:r w:rsidRPr="009052A5">
        <w:rPr>
          <w:sz w:val="20"/>
          <w:szCs w:val="20"/>
        </w:rPr>
        <w:t>a</w:t>
      </w:r>
      <w:r w:rsidR="00321E85" w:rsidRPr="009052A5">
        <w:rPr>
          <w:sz w:val="20"/>
          <w:szCs w:val="20"/>
        </w:rPr>
        <w:t xml:space="preserve"> variety of environmental exposures such as inclement weather, animals,   </w:t>
      </w:r>
    </w:p>
    <w:p w:rsidR="00406812" w:rsidRPr="009052A5" w:rsidRDefault="00987FC4" w:rsidP="00987FC4">
      <w:pPr>
        <w:pStyle w:val="NoSpacing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 w:rsidR="00321E85" w:rsidRPr="009052A5">
        <w:rPr>
          <w:sz w:val="20"/>
          <w:szCs w:val="20"/>
        </w:rPr>
        <w:t>firearms</w:t>
      </w:r>
      <w:proofErr w:type="gramEnd"/>
      <w:r w:rsidR="00321E85" w:rsidRPr="009052A5">
        <w:rPr>
          <w:sz w:val="20"/>
          <w:szCs w:val="20"/>
        </w:rPr>
        <w:t>, tobacco use, dust</w:t>
      </w:r>
      <w:r w:rsidR="00C94A4A" w:rsidRPr="009052A5">
        <w:rPr>
          <w:sz w:val="20"/>
          <w:szCs w:val="20"/>
        </w:rPr>
        <w:t>,</w:t>
      </w:r>
      <w:r w:rsidR="00321E85" w:rsidRPr="009052A5">
        <w:rPr>
          <w:sz w:val="20"/>
          <w:szCs w:val="20"/>
        </w:rPr>
        <w:t xml:space="preserve"> and other client based activities and preferences.</w:t>
      </w:r>
    </w:p>
    <w:p w:rsidR="00D41602" w:rsidRPr="009052A5" w:rsidRDefault="00D41602" w:rsidP="00085B68">
      <w:pPr>
        <w:pStyle w:val="NoSpacing"/>
        <w:ind w:left="1710"/>
        <w:jc w:val="center"/>
        <w:rPr>
          <w:sz w:val="20"/>
          <w:szCs w:val="20"/>
        </w:rPr>
      </w:pPr>
    </w:p>
    <w:p w:rsidR="00086909" w:rsidRPr="009052A5" w:rsidRDefault="00D41602" w:rsidP="00373B55">
      <w:pPr>
        <w:pStyle w:val="NoSpacing"/>
        <w:rPr>
          <w:b/>
          <w:sz w:val="20"/>
          <w:szCs w:val="20"/>
        </w:rPr>
      </w:pPr>
      <w:r w:rsidRPr="009052A5">
        <w:rPr>
          <w:b/>
          <w:sz w:val="20"/>
          <w:szCs w:val="20"/>
        </w:rPr>
        <w:t xml:space="preserve">ESSENTIAL PHYSICAL REQUIREMENTS: </w:t>
      </w:r>
    </w:p>
    <w:p w:rsidR="00D41602" w:rsidRPr="009052A5" w:rsidRDefault="00D41602" w:rsidP="00373B5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9052A5">
        <w:rPr>
          <w:sz w:val="20"/>
          <w:szCs w:val="20"/>
        </w:rPr>
        <w:t xml:space="preserve">Must walk, sit, stand, bend, lift and move intermittently during working hours </w:t>
      </w:r>
    </w:p>
    <w:p w:rsidR="00D41602" w:rsidRPr="009052A5" w:rsidRDefault="00E27CDD" w:rsidP="00373B5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9052A5">
        <w:rPr>
          <w:sz w:val="20"/>
          <w:szCs w:val="20"/>
        </w:rPr>
        <w:t xml:space="preserve">Must have the ability to push, pull and lift from the floor, up to a total of 50 pounds and be able to move with the weight, as to Agency standards  </w:t>
      </w:r>
    </w:p>
    <w:p w:rsidR="00D41602" w:rsidRPr="009052A5" w:rsidRDefault="000239D9" w:rsidP="00373B5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9052A5">
        <w:rPr>
          <w:sz w:val="20"/>
          <w:szCs w:val="20"/>
        </w:rPr>
        <w:t xml:space="preserve">Climbing-be able to navigate stairs of varying heights and degrees  </w:t>
      </w:r>
    </w:p>
    <w:p w:rsidR="000239D9" w:rsidRPr="009052A5" w:rsidRDefault="000239D9" w:rsidP="00373B5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9052A5">
        <w:rPr>
          <w:sz w:val="20"/>
          <w:szCs w:val="20"/>
        </w:rPr>
        <w:t xml:space="preserve">Balancing-be able to maintain balance </w:t>
      </w:r>
    </w:p>
    <w:p w:rsidR="000239D9" w:rsidRPr="009052A5" w:rsidRDefault="000239D9" w:rsidP="00373B5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9052A5">
        <w:rPr>
          <w:sz w:val="20"/>
          <w:szCs w:val="20"/>
        </w:rPr>
        <w:t xml:space="preserve">Kneeling, crouching, stooping, twisting, reaching below waist level, reaching overhead and reaching torso level  </w:t>
      </w:r>
    </w:p>
    <w:p w:rsidR="000239D9" w:rsidRPr="009052A5" w:rsidRDefault="000239D9" w:rsidP="00373B5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9052A5">
        <w:rPr>
          <w:sz w:val="20"/>
          <w:szCs w:val="20"/>
        </w:rPr>
        <w:t xml:space="preserve">Manual finger dexterity-will need dexterity to perform duties and use equipment </w:t>
      </w:r>
    </w:p>
    <w:p w:rsidR="000239D9" w:rsidRPr="009052A5" w:rsidRDefault="000239D9" w:rsidP="00373B5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9052A5">
        <w:rPr>
          <w:sz w:val="20"/>
          <w:szCs w:val="20"/>
        </w:rPr>
        <w:t xml:space="preserve">Visual acuity-will need sufficient eyesight to drive a car, use office equipment and perform duties  </w:t>
      </w:r>
    </w:p>
    <w:p w:rsidR="000239D9" w:rsidRPr="009052A5" w:rsidRDefault="000239D9" w:rsidP="00373B55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9052A5">
        <w:rPr>
          <w:sz w:val="20"/>
          <w:szCs w:val="20"/>
        </w:rPr>
        <w:t xml:space="preserve">Auditory acuity- will need to assist individuals in person and by telephone </w:t>
      </w:r>
    </w:p>
    <w:p w:rsidR="000239D9" w:rsidRPr="009052A5" w:rsidRDefault="000239D9" w:rsidP="00373B55">
      <w:pPr>
        <w:pStyle w:val="NoSpacing"/>
        <w:rPr>
          <w:sz w:val="20"/>
          <w:szCs w:val="20"/>
        </w:rPr>
      </w:pPr>
    </w:p>
    <w:p w:rsidR="00036E5E" w:rsidRPr="006115EA" w:rsidRDefault="00036E5E" w:rsidP="00373B55">
      <w:pPr>
        <w:pStyle w:val="NoSpacing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PERFORMANCE REQUIREMENTS: </w:t>
      </w:r>
    </w:p>
    <w:p w:rsidR="00EB787F" w:rsidRPr="006115EA" w:rsidRDefault="00036E5E" w:rsidP="00085B68">
      <w:pPr>
        <w:pStyle w:val="NoSpacing"/>
        <w:numPr>
          <w:ilvl w:val="0"/>
          <w:numId w:val="20"/>
        </w:numPr>
        <w:ind w:left="720"/>
        <w:rPr>
          <w:b/>
          <w:sz w:val="20"/>
          <w:szCs w:val="20"/>
        </w:rPr>
      </w:pPr>
      <w:r w:rsidRPr="006115EA">
        <w:rPr>
          <w:b/>
          <w:sz w:val="20"/>
          <w:szCs w:val="20"/>
        </w:rPr>
        <w:t xml:space="preserve">Performance Standards: 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Responsible for establishing trusting relationships with patients and their families while</w:t>
      </w:r>
    </w:p>
    <w:p w:rsidR="00921228" w:rsidRPr="006115EA" w:rsidRDefault="00921228" w:rsidP="00921228">
      <w:pPr>
        <w:pStyle w:val="NoSpacing"/>
        <w:ind w:left="1080"/>
        <w:rPr>
          <w:sz w:val="20"/>
          <w:szCs w:val="20"/>
        </w:rPr>
      </w:pPr>
      <w:proofErr w:type="gramStart"/>
      <w:r w:rsidRPr="006115EA">
        <w:rPr>
          <w:sz w:val="20"/>
          <w:szCs w:val="20"/>
        </w:rPr>
        <w:t>providing</w:t>
      </w:r>
      <w:proofErr w:type="gramEnd"/>
      <w:r w:rsidRPr="006115EA">
        <w:rPr>
          <w:sz w:val="20"/>
          <w:szCs w:val="20"/>
        </w:rPr>
        <w:t xml:space="preserve"> general support and encouragement.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Providing ongoing follow-up, basic motivational interviewing and goal setting with</w:t>
      </w:r>
    </w:p>
    <w:p w:rsidR="00921228" w:rsidRPr="006115EA" w:rsidRDefault="00921228" w:rsidP="00921228">
      <w:pPr>
        <w:pStyle w:val="NoSpacing"/>
        <w:ind w:left="1080"/>
        <w:rPr>
          <w:sz w:val="20"/>
          <w:szCs w:val="20"/>
        </w:rPr>
      </w:pPr>
      <w:proofErr w:type="gramStart"/>
      <w:r w:rsidRPr="006115EA">
        <w:rPr>
          <w:sz w:val="20"/>
          <w:szCs w:val="20"/>
        </w:rPr>
        <w:t>patients/families</w:t>
      </w:r>
      <w:proofErr w:type="gramEnd"/>
      <w:r w:rsidRPr="006115EA">
        <w:rPr>
          <w:sz w:val="20"/>
          <w:szCs w:val="20"/>
        </w:rPr>
        <w:t>.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Follow-up with patients via phone calls, home visits and visits to other settings where</w:t>
      </w:r>
    </w:p>
    <w:p w:rsidR="00921228" w:rsidRPr="006115EA" w:rsidRDefault="00921228" w:rsidP="00921228">
      <w:pPr>
        <w:pStyle w:val="NoSpacing"/>
        <w:ind w:left="1080"/>
        <w:rPr>
          <w:sz w:val="20"/>
          <w:szCs w:val="20"/>
        </w:rPr>
      </w:pPr>
      <w:proofErr w:type="gramStart"/>
      <w:r w:rsidRPr="006115EA">
        <w:rPr>
          <w:sz w:val="20"/>
          <w:szCs w:val="20"/>
        </w:rPr>
        <w:t>patients</w:t>
      </w:r>
      <w:proofErr w:type="gramEnd"/>
      <w:r w:rsidRPr="006115EA">
        <w:rPr>
          <w:sz w:val="20"/>
          <w:szCs w:val="20"/>
        </w:rPr>
        <w:t xml:space="preserve"> can be found.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Assist patients with completing applications and registration forms.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Help patients set personal goals, and attend appointments.</w:t>
      </w:r>
    </w:p>
    <w:p w:rsidR="00921228" w:rsidRPr="006115EA" w:rsidRDefault="00F21CB0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Suggest appropriate</w:t>
      </w:r>
      <w:r w:rsidR="00921228" w:rsidRPr="006115EA">
        <w:rPr>
          <w:sz w:val="20"/>
          <w:szCs w:val="20"/>
        </w:rPr>
        <w:t xml:space="preserve"> </w:t>
      </w:r>
      <w:r w:rsidR="00DD2B8A">
        <w:rPr>
          <w:sz w:val="20"/>
          <w:szCs w:val="20"/>
        </w:rPr>
        <w:t xml:space="preserve">referrals </w:t>
      </w:r>
      <w:r w:rsidRPr="006115EA">
        <w:rPr>
          <w:sz w:val="20"/>
          <w:szCs w:val="20"/>
        </w:rPr>
        <w:t>to the interdisciplinary team.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Help patients connect with transportation resources and give appointment reminders in</w:t>
      </w:r>
    </w:p>
    <w:p w:rsidR="00921228" w:rsidRPr="006115EA" w:rsidRDefault="00921228" w:rsidP="00921228">
      <w:pPr>
        <w:pStyle w:val="NoSpacing"/>
        <w:ind w:left="1080"/>
        <w:rPr>
          <w:sz w:val="20"/>
          <w:szCs w:val="20"/>
        </w:rPr>
      </w:pPr>
      <w:proofErr w:type="gramStart"/>
      <w:r w:rsidRPr="006115EA">
        <w:rPr>
          <w:sz w:val="20"/>
          <w:szCs w:val="20"/>
        </w:rPr>
        <w:t>special</w:t>
      </w:r>
      <w:proofErr w:type="gramEnd"/>
      <w:r w:rsidRPr="006115EA">
        <w:rPr>
          <w:sz w:val="20"/>
          <w:szCs w:val="20"/>
        </w:rPr>
        <w:t xml:space="preserve"> circumstances. </w:t>
      </w:r>
      <w:r w:rsidR="00F77B86">
        <w:rPr>
          <w:sz w:val="20"/>
          <w:szCs w:val="20"/>
        </w:rPr>
        <w:t>Provide transportation for essential errands and MD appointments.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Exhibit excellent working relations with patients, visitors and staff, effectively communicating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Work cooperatively with other clinical personnel assigned to the same patient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Be knowledgeable about community resources appropriate to needs of patients/families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 xml:space="preserve">Be responsible for providing consistent communication to the </w:t>
      </w:r>
      <w:r w:rsidR="00F21CB0" w:rsidRPr="006115EA">
        <w:rPr>
          <w:sz w:val="20"/>
          <w:szCs w:val="20"/>
        </w:rPr>
        <w:t>interdisciplinary team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Act as a patient advocate and liaison between the patient/family and community service</w:t>
      </w:r>
    </w:p>
    <w:p w:rsidR="00921228" w:rsidRPr="006115EA" w:rsidRDefault="00921228" w:rsidP="00921228">
      <w:pPr>
        <w:pStyle w:val="NoSpacing"/>
        <w:ind w:left="1080"/>
        <w:rPr>
          <w:sz w:val="20"/>
          <w:szCs w:val="20"/>
        </w:rPr>
      </w:pPr>
      <w:proofErr w:type="gramStart"/>
      <w:r w:rsidRPr="006115EA">
        <w:rPr>
          <w:sz w:val="20"/>
          <w:szCs w:val="20"/>
        </w:rPr>
        <w:t>agencies</w:t>
      </w:r>
      <w:proofErr w:type="gramEnd"/>
      <w:r w:rsidRPr="006115EA">
        <w:rPr>
          <w:sz w:val="20"/>
          <w:szCs w:val="20"/>
        </w:rPr>
        <w:t xml:space="preserve"> (i.e. schools, Department Human Services, Heath Care for Homeless, hospitals,</w:t>
      </w:r>
    </w:p>
    <w:p w:rsidR="00921228" w:rsidRPr="006115EA" w:rsidRDefault="00921228" w:rsidP="00921228">
      <w:pPr>
        <w:pStyle w:val="NoSpacing"/>
        <w:ind w:left="1080"/>
        <w:rPr>
          <w:sz w:val="20"/>
          <w:szCs w:val="20"/>
        </w:rPr>
      </w:pPr>
      <w:proofErr w:type="gramStart"/>
      <w:r w:rsidRPr="006115EA">
        <w:rPr>
          <w:sz w:val="20"/>
          <w:szCs w:val="20"/>
        </w:rPr>
        <w:t>support</w:t>
      </w:r>
      <w:proofErr w:type="gramEnd"/>
      <w:r w:rsidRPr="006115EA">
        <w:rPr>
          <w:sz w:val="20"/>
          <w:szCs w:val="20"/>
        </w:rPr>
        <w:t xml:space="preserve"> groups, etc.)</w:t>
      </w:r>
    </w:p>
    <w:p w:rsidR="00921228" w:rsidRPr="00932E27" w:rsidRDefault="00932E27" w:rsidP="00932E27">
      <w:pPr>
        <w:pStyle w:val="NoSpacing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Meet documentation requirements as specified.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Attend regular staff meetings, trainings and other meetings as requested</w:t>
      </w:r>
    </w:p>
    <w:p w:rsidR="00921228" w:rsidRPr="006115EA" w:rsidRDefault="00921228" w:rsidP="00921228">
      <w:pPr>
        <w:pStyle w:val="NoSpacing"/>
        <w:numPr>
          <w:ilvl w:val="0"/>
          <w:numId w:val="38"/>
        </w:numPr>
        <w:rPr>
          <w:sz w:val="20"/>
          <w:szCs w:val="20"/>
        </w:rPr>
      </w:pPr>
      <w:r w:rsidRPr="006115EA">
        <w:rPr>
          <w:sz w:val="20"/>
          <w:szCs w:val="20"/>
        </w:rPr>
        <w:t>Other duties as assigned.</w:t>
      </w:r>
    </w:p>
    <w:p w:rsidR="00036E5E" w:rsidRPr="006115EA" w:rsidRDefault="006115EA" w:rsidP="006115E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II.</w:t>
      </w:r>
      <w:r>
        <w:rPr>
          <w:b/>
          <w:sz w:val="20"/>
          <w:szCs w:val="20"/>
        </w:rPr>
        <w:tab/>
      </w:r>
      <w:r w:rsidR="003B65F9" w:rsidRPr="006115EA">
        <w:rPr>
          <w:b/>
          <w:sz w:val="20"/>
          <w:szCs w:val="20"/>
        </w:rPr>
        <w:t xml:space="preserve">Professional Accountability:  </w:t>
      </w:r>
    </w:p>
    <w:p w:rsidR="003B65F9" w:rsidRPr="006115EA" w:rsidRDefault="003B65F9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6115EA">
        <w:rPr>
          <w:sz w:val="20"/>
          <w:szCs w:val="20"/>
        </w:rPr>
        <w:t xml:space="preserve">Demonstrates a commitment to the mission and values of the Agency </w:t>
      </w:r>
    </w:p>
    <w:p w:rsidR="003B65F9" w:rsidRPr="006115EA" w:rsidRDefault="003B65F9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6115EA">
        <w:rPr>
          <w:sz w:val="20"/>
          <w:szCs w:val="20"/>
        </w:rPr>
        <w:t xml:space="preserve">Complies with all Agency policies and procedures </w:t>
      </w:r>
    </w:p>
    <w:p w:rsidR="003B65F9" w:rsidRPr="006115EA" w:rsidRDefault="003B65F9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6115EA">
        <w:rPr>
          <w:sz w:val="20"/>
          <w:szCs w:val="20"/>
        </w:rPr>
        <w:t xml:space="preserve">Demonstrates respectful and effective communication in all interactions </w:t>
      </w:r>
    </w:p>
    <w:p w:rsidR="003B65F9" w:rsidRPr="00373B55" w:rsidRDefault="003B65F9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Protects the privacy and confidentiality of clients, co-workers and Agency operations </w:t>
      </w:r>
    </w:p>
    <w:p w:rsidR="003B65F9" w:rsidRPr="00373B55" w:rsidRDefault="00524EE4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Complies with Agency policies to protect confidentiality, integrity, availability and </w:t>
      </w:r>
    </w:p>
    <w:p w:rsidR="00CF220C" w:rsidRPr="00373B55" w:rsidRDefault="00524EE4" w:rsidP="00937433">
      <w:pPr>
        <w:pStyle w:val="NoSpacing"/>
        <w:tabs>
          <w:tab w:val="left" w:pos="720"/>
        </w:tabs>
        <w:ind w:left="720"/>
        <w:rPr>
          <w:sz w:val="20"/>
          <w:szCs w:val="20"/>
        </w:rPr>
      </w:pPr>
      <w:proofErr w:type="gramStart"/>
      <w:r w:rsidRPr="00373B55">
        <w:rPr>
          <w:sz w:val="20"/>
          <w:szCs w:val="20"/>
        </w:rPr>
        <w:t>security</w:t>
      </w:r>
      <w:proofErr w:type="gramEnd"/>
      <w:r w:rsidRPr="00373B55">
        <w:rPr>
          <w:sz w:val="20"/>
          <w:szCs w:val="20"/>
        </w:rPr>
        <w:t xml:space="preserve"> of all protected health information.</w:t>
      </w:r>
      <w:r w:rsidR="006115EA">
        <w:rPr>
          <w:sz w:val="20"/>
          <w:szCs w:val="20"/>
        </w:rPr>
        <w:t xml:space="preserve"> </w:t>
      </w:r>
      <w:r w:rsidRPr="00373B55">
        <w:rPr>
          <w:sz w:val="20"/>
          <w:szCs w:val="20"/>
        </w:rPr>
        <w:t xml:space="preserve"> Report</w:t>
      </w:r>
      <w:r w:rsidR="006115EA">
        <w:rPr>
          <w:sz w:val="20"/>
          <w:szCs w:val="20"/>
        </w:rPr>
        <w:t>s</w:t>
      </w:r>
      <w:r w:rsidRPr="00373B55">
        <w:rPr>
          <w:sz w:val="20"/>
          <w:szCs w:val="20"/>
        </w:rPr>
        <w:t xml:space="preserve"> breach of security policy to </w:t>
      </w:r>
      <w:r w:rsidR="006115EA">
        <w:rPr>
          <w:sz w:val="20"/>
          <w:szCs w:val="20"/>
        </w:rPr>
        <w:t>A</w:t>
      </w:r>
      <w:r w:rsidR="006115EA" w:rsidRPr="00373B55">
        <w:rPr>
          <w:sz w:val="20"/>
          <w:szCs w:val="20"/>
        </w:rPr>
        <w:t>gency’s</w:t>
      </w:r>
      <w:r w:rsidR="006115EA">
        <w:rPr>
          <w:sz w:val="20"/>
          <w:szCs w:val="20"/>
        </w:rPr>
        <w:t xml:space="preserve"> HIPAA Compliance Officer</w:t>
      </w:r>
      <w:r w:rsidRPr="00373B55">
        <w:rPr>
          <w:sz w:val="20"/>
          <w:szCs w:val="20"/>
        </w:rPr>
        <w:t xml:space="preserve">  </w:t>
      </w:r>
    </w:p>
    <w:p w:rsidR="00CF220C" w:rsidRPr="00EB787F" w:rsidRDefault="00CF220C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Conducts him/herself in a safe manner by adhering to all safety practices, rules and </w:t>
      </w:r>
      <w:r w:rsidRPr="00EB787F">
        <w:rPr>
          <w:sz w:val="20"/>
          <w:szCs w:val="20"/>
        </w:rPr>
        <w:t xml:space="preserve">standards.  </w:t>
      </w:r>
    </w:p>
    <w:p w:rsidR="00F7289B" w:rsidRPr="00EB787F" w:rsidRDefault="00F7289B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Demonstrates a commitment to quality and proactively seeks to make improvements </w:t>
      </w:r>
      <w:r w:rsidRPr="00EB787F">
        <w:rPr>
          <w:sz w:val="20"/>
          <w:szCs w:val="20"/>
        </w:rPr>
        <w:t xml:space="preserve">to systems and processes </w:t>
      </w:r>
    </w:p>
    <w:p w:rsidR="00E041A5" w:rsidRPr="00EB787F" w:rsidRDefault="00E041A5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EB787F">
        <w:rPr>
          <w:sz w:val="20"/>
          <w:szCs w:val="20"/>
        </w:rPr>
        <w:t xml:space="preserve">Reports to work on time, provides advance notice for time off, accurately reports </w:t>
      </w:r>
      <w:r w:rsidR="007345AA" w:rsidRPr="00EB787F">
        <w:rPr>
          <w:sz w:val="20"/>
          <w:szCs w:val="20"/>
        </w:rPr>
        <w:t>t</w:t>
      </w:r>
      <w:r w:rsidRPr="00EB787F">
        <w:rPr>
          <w:sz w:val="20"/>
          <w:szCs w:val="20"/>
        </w:rPr>
        <w:t xml:space="preserve">ime and attendance and appropriately manages </w:t>
      </w:r>
      <w:r w:rsidR="00647EAD" w:rsidRPr="00EB787F">
        <w:rPr>
          <w:sz w:val="20"/>
          <w:szCs w:val="20"/>
        </w:rPr>
        <w:t>paid time off (if applicable)</w:t>
      </w:r>
      <w:r w:rsidRPr="00EB787F">
        <w:rPr>
          <w:sz w:val="20"/>
          <w:szCs w:val="20"/>
        </w:rPr>
        <w:t xml:space="preserve"> in accordance wit</w:t>
      </w:r>
      <w:r w:rsidR="00647EAD" w:rsidRPr="00EB787F">
        <w:rPr>
          <w:sz w:val="20"/>
          <w:szCs w:val="20"/>
        </w:rPr>
        <w:t xml:space="preserve">h </w:t>
      </w:r>
      <w:r w:rsidR="00274052" w:rsidRPr="00EB787F">
        <w:rPr>
          <w:sz w:val="20"/>
          <w:szCs w:val="20"/>
        </w:rPr>
        <w:t>a</w:t>
      </w:r>
      <w:r w:rsidRPr="00EB787F">
        <w:rPr>
          <w:sz w:val="20"/>
          <w:szCs w:val="20"/>
        </w:rPr>
        <w:t xml:space="preserve">gency policy </w:t>
      </w:r>
    </w:p>
    <w:p w:rsidR="00E041A5" w:rsidRPr="00373B55" w:rsidRDefault="003130D2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lastRenderedPageBreak/>
        <w:t xml:space="preserve">Demonstrates a commitment to integrity in work habits and use of Agency resource.  </w:t>
      </w:r>
    </w:p>
    <w:p w:rsidR="003130D2" w:rsidRPr="00373B55" w:rsidRDefault="003130D2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Performs duties as assigned </w:t>
      </w:r>
      <w:r w:rsidR="00274052" w:rsidRPr="00373B55">
        <w:rPr>
          <w:sz w:val="20"/>
          <w:szCs w:val="20"/>
        </w:rPr>
        <w:t xml:space="preserve">that may be outside his/her principle responsibilities </w:t>
      </w:r>
    </w:p>
    <w:p w:rsidR="001E2C38" w:rsidRPr="00EB787F" w:rsidRDefault="00274052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EB787F">
        <w:rPr>
          <w:sz w:val="20"/>
          <w:szCs w:val="20"/>
        </w:rPr>
        <w:t xml:space="preserve">Meets own learning needs.  Participates in Agency educational programs, including completion of all mandatory competencies, education or training  </w:t>
      </w:r>
    </w:p>
    <w:p w:rsidR="001E2C38" w:rsidRPr="00EB787F" w:rsidRDefault="001E2C38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>Effectively communicates to transfer information, provide guidance and resolve</w:t>
      </w:r>
      <w:r w:rsidR="00DE6BB2" w:rsidRPr="00EB787F">
        <w:rPr>
          <w:sz w:val="20"/>
          <w:szCs w:val="20"/>
        </w:rPr>
        <w:t xml:space="preserve"> </w:t>
      </w:r>
      <w:r w:rsidRPr="00EB787F">
        <w:rPr>
          <w:sz w:val="20"/>
          <w:szCs w:val="20"/>
        </w:rPr>
        <w:t xml:space="preserve">conflicts.  </w:t>
      </w:r>
    </w:p>
    <w:p w:rsidR="001E2C38" w:rsidRPr="00EB787F" w:rsidRDefault="001E2C38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Reports concerns and complaints regarding abuse, neglect and exploitation in </w:t>
      </w:r>
      <w:r w:rsidRPr="00EB787F">
        <w:rPr>
          <w:sz w:val="20"/>
          <w:szCs w:val="20"/>
        </w:rPr>
        <w:t xml:space="preserve">accordance with Vermont State Law and Agency </w:t>
      </w:r>
    </w:p>
    <w:p w:rsidR="00B26B79" w:rsidRPr="00EB787F" w:rsidRDefault="00B26B79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Enhance or improve Agency services by participating in team meetings, projects and </w:t>
      </w:r>
      <w:r w:rsidRPr="00EB787F">
        <w:rPr>
          <w:sz w:val="20"/>
          <w:szCs w:val="20"/>
        </w:rPr>
        <w:t xml:space="preserve">committees  </w:t>
      </w:r>
    </w:p>
    <w:p w:rsidR="00CA316C" w:rsidRPr="000D3743" w:rsidRDefault="00F7568D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Contributes to </w:t>
      </w:r>
      <w:r w:rsidR="00CA316C" w:rsidRPr="00373B55">
        <w:rPr>
          <w:sz w:val="20"/>
          <w:szCs w:val="20"/>
        </w:rPr>
        <w:t xml:space="preserve">a </w:t>
      </w:r>
      <w:r w:rsidRPr="00373B55">
        <w:rPr>
          <w:sz w:val="20"/>
          <w:szCs w:val="20"/>
        </w:rPr>
        <w:t xml:space="preserve">positive work environment and responds in a constructive manner </w:t>
      </w:r>
      <w:r w:rsidR="00CA316C" w:rsidRPr="000D3743">
        <w:rPr>
          <w:sz w:val="20"/>
          <w:szCs w:val="20"/>
        </w:rPr>
        <w:t>to chang</w:t>
      </w:r>
      <w:r w:rsidR="00DD2B8A">
        <w:rPr>
          <w:sz w:val="20"/>
          <w:szCs w:val="20"/>
        </w:rPr>
        <w:t>e</w:t>
      </w:r>
      <w:r w:rsidR="00CA316C" w:rsidRPr="000D3743">
        <w:rPr>
          <w:sz w:val="20"/>
          <w:szCs w:val="20"/>
        </w:rPr>
        <w:t xml:space="preserve">        </w:t>
      </w:r>
    </w:p>
    <w:p w:rsidR="00FE7110" w:rsidRPr="00373B55" w:rsidRDefault="00FE7110" w:rsidP="00085B68">
      <w:pPr>
        <w:pStyle w:val="NoSpacing"/>
        <w:numPr>
          <w:ilvl w:val="0"/>
          <w:numId w:val="21"/>
        </w:numPr>
        <w:tabs>
          <w:tab w:val="left" w:pos="720"/>
        </w:tabs>
        <w:ind w:left="720"/>
        <w:rPr>
          <w:sz w:val="20"/>
          <w:szCs w:val="20"/>
        </w:rPr>
      </w:pPr>
      <w:r w:rsidRPr="00373B55">
        <w:rPr>
          <w:sz w:val="20"/>
          <w:szCs w:val="20"/>
        </w:rPr>
        <w:t xml:space="preserve">Documents the provision care and services in accordance to Agency policy  </w:t>
      </w:r>
    </w:p>
    <w:p w:rsidR="008F53C2" w:rsidRPr="00373B55" w:rsidRDefault="008F53C2" w:rsidP="00085B68">
      <w:pPr>
        <w:pStyle w:val="NoSpacing"/>
        <w:tabs>
          <w:tab w:val="left" w:pos="720"/>
        </w:tabs>
        <w:ind w:left="720"/>
        <w:rPr>
          <w:sz w:val="20"/>
          <w:szCs w:val="20"/>
        </w:rPr>
      </w:pPr>
    </w:p>
    <w:p w:rsidR="008F53C2" w:rsidRPr="00373B55" w:rsidRDefault="008F53C2" w:rsidP="00373B55">
      <w:pPr>
        <w:pStyle w:val="NoSpacing"/>
        <w:rPr>
          <w:sz w:val="20"/>
          <w:szCs w:val="20"/>
        </w:rPr>
      </w:pPr>
    </w:p>
    <w:p w:rsidR="008F53C2" w:rsidRPr="000D3743" w:rsidRDefault="008F53C2" w:rsidP="00373B55">
      <w:pPr>
        <w:pStyle w:val="NoSpacing"/>
        <w:rPr>
          <w:b/>
          <w:sz w:val="20"/>
          <w:szCs w:val="20"/>
        </w:rPr>
      </w:pPr>
      <w:r w:rsidRPr="000D3743">
        <w:rPr>
          <w:b/>
          <w:sz w:val="20"/>
          <w:szCs w:val="20"/>
        </w:rPr>
        <w:t xml:space="preserve">SIGNATURES:  </w:t>
      </w:r>
    </w:p>
    <w:p w:rsidR="008F53C2" w:rsidRPr="00373B55" w:rsidRDefault="008F53C2" w:rsidP="00373B55">
      <w:pPr>
        <w:pStyle w:val="NoSpacing"/>
        <w:rPr>
          <w:sz w:val="20"/>
          <w:szCs w:val="20"/>
        </w:rPr>
      </w:pPr>
      <w:r w:rsidRPr="00373B55">
        <w:rPr>
          <w:sz w:val="20"/>
          <w:szCs w:val="20"/>
        </w:rPr>
        <w:t>__________________________________________</w:t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  <w:t>______________________________</w:t>
      </w:r>
    </w:p>
    <w:p w:rsidR="008F53C2" w:rsidRPr="00373B55" w:rsidRDefault="008F53C2" w:rsidP="00373B55">
      <w:pPr>
        <w:pStyle w:val="NoSpacing"/>
        <w:ind w:left="1440" w:firstLine="720"/>
        <w:rPr>
          <w:sz w:val="20"/>
          <w:szCs w:val="20"/>
        </w:rPr>
      </w:pPr>
      <w:r w:rsidRPr="00373B55">
        <w:rPr>
          <w:sz w:val="20"/>
          <w:szCs w:val="20"/>
        </w:rPr>
        <w:t xml:space="preserve">Supervisor </w:t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  <w:t xml:space="preserve">Date </w:t>
      </w:r>
    </w:p>
    <w:p w:rsidR="008F53C2" w:rsidRPr="00373B55" w:rsidRDefault="008F53C2" w:rsidP="00373B55">
      <w:pPr>
        <w:pStyle w:val="NoSpacing"/>
        <w:rPr>
          <w:sz w:val="20"/>
          <w:szCs w:val="20"/>
        </w:rPr>
      </w:pPr>
      <w:r w:rsidRPr="00373B55">
        <w:rPr>
          <w:sz w:val="20"/>
          <w:szCs w:val="20"/>
        </w:rPr>
        <w:t>__________________________________________</w:t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  <w:t>______________________________</w:t>
      </w:r>
    </w:p>
    <w:p w:rsidR="008F53C2" w:rsidRPr="00373B55" w:rsidRDefault="008F53C2" w:rsidP="00373B55">
      <w:pPr>
        <w:pStyle w:val="NoSpacing"/>
        <w:rPr>
          <w:sz w:val="20"/>
          <w:szCs w:val="20"/>
        </w:rPr>
      </w:pP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  <w:t xml:space="preserve">Employee </w:t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</w:r>
      <w:r w:rsidRPr="00373B55">
        <w:rPr>
          <w:sz w:val="20"/>
          <w:szCs w:val="20"/>
        </w:rPr>
        <w:tab/>
        <w:t xml:space="preserve">Date </w:t>
      </w:r>
    </w:p>
    <w:p w:rsidR="00B26B79" w:rsidRPr="00373B55" w:rsidRDefault="00B26B79" w:rsidP="00373B55">
      <w:pPr>
        <w:pStyle w:val="NoSpacing"/>
        <w:rPr>
          <w:sz w:val="20"/>
          <w:szCs w:val="20"/>
        </w:rPr>
      </w:pPr>
    </w:p>
    <w:sectPr w:rsidR="00B26B79" w:rsidRPr="00373B55" w:rsidSect="00085B68">
      <w:headerReference w:type="default" r:id="rId9"/>
      <w:pgSz w:w="12240" w:h="15840"/>
      <w:pgMar w:top="1440" w:right="1440" w:bottom="108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70" w:rsidRDefault="00165170" w:rsidP="002B2C6C">
      <w:pPr>
        <w:spacing w:after="0" w:line="240" w:lineRule="auto"/>
      </w:pPr>
      <w:r>
        <w:separator/>
      </w:r>
    </w:p>
  </w:endnote>
  <w:endnote w:type="continuationSeparator" w:id="0">
    <w:p w:rsidR="00165170" w:rsidRDefault="00165170" w:rsidP="002B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70" w:rsidRDefault="00165170" w:rsidP="002B2C6C">
      <w:pPr>
        <w:spacing w:after="0" w:line="240" w:lineRule="auto"/>
      </w:pPr>
      <w:r>
        <w:separator/>
      </w:r>
    </w:p>
  </w:footnote>
  <w:footnote w:type="continuationSeparator" w:id="0">
    <w:p w:rsidR="00165170" w:rsidRDefault="00165170" w:rsidP="002B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C4" w:rsidRDefault="00F132C4" w:rsidP="00F132C4">
    <w:pPr>
      <w:pStyle w:val="Header"/>
      <w:jc w:val="center"/>
    </w:pPr>
    <w:r>
      <w:rPr>
        <w:noProof/>
      </w:rPr>
      <w:drawing>
        <wp:inline distT="0" distB="0" distL="0" distR="0" wp14:anchorId="3364E9B8" wp14:editId="4167138E">
          <wp:extent cx="4180367" cy="533400"/>
          <wp:effectExtent l="0" t="0" r="0" b="0"/>
          <wp:docPr id="2" name="Picture 2" descr="L:\Agency Branding\2-Color Logos-only for external printing\logo_6C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gency Branding\2-Color Logos-only for external printing\logo_6C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036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32C4" w:rsidRDefault="00F13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677"/>
    <w:multiLevelType w:val="hybridMultilevel"/>
    <w:tmpl w:val="2D521B42"/>
    <w:lvl w:ilvl="0" w:tplc="FD3EE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55697"/>
    <w:multiLevelType w:val="hybridMultilevel"/>
    <w:tmpl w:val="B0F63C9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9040498"/>
    <w:multiLevelType w:val="hybridMultilevel"/>
    <w:tmpl w:val="A710BE0C"/>
    <w:lvl w:ilvl="0" w:tplc="6354EE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C03500"/>
    <w:multiLevelType w:val="hybridMultilevel"/>
    <w:tmpl w:val="171A8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690A02"/>
    <w:multiLevelType w:val="hybridMultilevel"/>
    <w:tmpl w:val="701AEF7A"/>
    <w:lvl w:ilvl="0" w:tplc="3258DD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182754"/>
    <w:multiLevelType w:val="hybridMultilevel"/>
    <w:tmpl w:val="D6DEA1C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717030B"/>
    <w:multiLevelType w:val="hybridMultilevel"/>
    <w:tmpl w:val="EF6E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805199"/>
    <w:multiLevelType w:val="hybridMultilevel"/>
    <w:tmpl w:val="A710BE0C"/>
    <w:lvl w:ilvl="0" w:tplc="6354E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15495"/>
    <w:multiLevelType w:val="hybridMultilevel"/>
    <w:tmpl w:val="F12CB3EA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1FB04BCD"/>
    <w:multiLevelType w:val="hybridMultilevel"/>
    <w:tmpl w:val="71240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82C2E"/>
    <w:multiLevelType w:val="hybridMultilevel"/>
    <w:tmpl w:val="9B36DF9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54722"/>
    <w:multiLevelType w:val="hybridMultilevel"/>
    <w:tmpl w:val="18DE79D4"/>
    <w:lvl w:ilvl="0" w:tplc="AB1A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4034B"/>
    <w:multiLevelType w:val="hybridMultilevel"/>
    <w:tmpl w:val="181A0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AC48B3"/>
    <w:multiLevelType w:val="hybridMultilevel"/>
    <w:tmpl w:val="9448066E"/>
    <w:lvl w:ilvl="0" w:tplc="AB1A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964BE"/>
    <w:multiLevelType w:val="hybridMultilevel"/>
    <w:tmpl w:val="553C4716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7DA65D0"/>
    <w:multiLevelType w:val="hybridMultilevel"/>
    <w:tmpl w:val="EDA4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F68A1"/>
    <w:multiLevelType w:val="hybridMultilevel"/>
    <w:tmpl w:val="2778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1750D"/>
    <w:multiLevelType w:val="hybridMultilevel"/>
    <w:tmpl w:val="98544D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F850B99"/>
    <w:multiLevelType w:val="hybridMultilevel"/>
    <w:tmpl w:val="A6BC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A0278"/>
    <w:multiLevelType w:val="hybridMultilevel"/>
    <w:tmpl w:val="CE7E2CA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B496B"/>
    <w:multiLevelType w:val="hybridMultilevel"/>
    <w:tmpl w:val="C0E6DF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A7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A20A8"/>
    <w:multiLevelType w:val="hybridMultilevel"/>
    <w:tmpl w:val="311C7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047868"/>
    <w:multiLevelType w:val="hybridMultilevel"/>
    <w:tmpl w:val="111A6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92C33"/>
    <w:multiLevelType w:val="hybridMultilevel"/>
    <w:tmpl w:val="A710BE0C"/>
    <w:lvl w:ilvl="0" w:tplc="6354EE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D0208FC"/>
    <w:multiLevelType w:val="hybridMultilevel"/>
    <w:tmpl w:val="45EC05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4D4C2104"/>
    <w:multiLevelType w:val="hybridMultilevel"/>
    <w:tmpl w:val="A710BE0C"/>
    <w:lvl w:ilvl="0" w:tplc="6354EE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ED0374A"/>
    <w:multiLevelType w:val="hybridMultilevel"/>
    <w:tmpl w:val="7F402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2A2DD1"/>
    <w:multiLevelType w:val="hybridMultilevel"/>
    <w:tmpl w:val="49720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5F66C7"/>
    <w:multiLevelType w:val="hybridMultilevel"/>
    <w:tmpl w:val="389641EA"/>
    <w:lvl w:ilvl="0" w:tplc="AB1A9C88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>
    <w:nsid w:val="5DDF7255"/>
    <w:multiLevelType w:val="hybridMultilevel"/>
    <w:tmpl w:val="34029C90"/>
    <w:lvl w:ilvl="0" w:tplc="C292107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A0FED"/>
    <w:multiLevelType w:val="hybridMultilevel"/>
    <w:tmpl w:val="C9BA64A0"/>
    <w:lvl w:ilvl="0" w:tplc="C6125330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2662660"/>
    <w:multiLevelType w:val="hybridMultilevel"/>
    <w:tmpl w:val="BAE4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41453"/>
    <w:multiLevelType w:val="hybridMultilevel"/>
    <w:tmpl w:val="BDA05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1540C"/>
    <w:multiLevelType w:val="hybridMultilevel"/>
    <w:tmpl w:val="464A121C"/>
    <w:lvl w:ilvl="0" w:tplc="840C3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B0073"/>
    <w:multiLevelType w:val="hybridMultilevel"/>
    <w:tmpl w:val="AC782120"/>
    <w:lvl w:ilvl="0" w:tplc="D756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2980"/>
    <w:multiLevelType w:val="hybridMultilevel"/>
    <w:tmpl w:val="7B0E2B98"/>
    <w:lvl w:ilvl="0" w:tplc="713CA3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3002385"/>
    <w:multiLevelType w:val="hybridMultilevel"/>
    <w:tmpl w:val="FCF048F0"/>
    <w:lvl w:ilvl="0" w:tplc="4856A09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B7C252C"/>
    <w:multiLevelType w:val="hybridMultilevel"/>
    <w:tmpl w:val="E320061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37"/>
  </w:num>
  <w:num w:numId="4">
    <w:abstractNumId w:val="16"/>
  </w:num>
  <w:num w:numId="5">
    <w:abstractNumId w:val="4"/>
  </w:num>
  <w:num w:numId="6">
    <w:abstractNumId w:val="35"/>
  </w:num>
  <w:num w:numId="7">
    <w:abstractNumId w:val="23"/>
  </w:num>
  <w:num w:numId="8">
    <w:abstractNumId w:val="29"/>
  </w:num>
  <w:num w:numId="9">
    <w:abstractNumId w:val="36"/>
  </w:num>
  <w:num w:numId="10">
    <w:abstractNumId w:val="0"/>
  </w:num>
  <w:num w:numId="11">
    <w:abstractNumId w:val="34"/>
  </w:num>
  <w:num w:numId="12">
    <w:abstractNumId w:val="33"/>
  </w:num>
  <w:num w:numId="13">
    <w:abstractNumId w:val="1"/>
  </w:num>
  <w:num w:numId="14">
    <w:abstractNumId w:val="17"/>
  </w:num>
  <w:num w:numId="15">
    <w:abstractNumId w:val="27"/>
  </w:num>
  <w:num w:numId="16">
    <w:abstractNumId w:val="6"/>
  </w:num>
  <w:num w:numId="17">
    <w:abstractNumId w:val="32"/>
  </w:num>
  <w:num w:numId="18">
    <w:abstractNumId w:val="30"/>
  </w:num>
  <w:num w:numId="19">
    <w:abstractNumId w:val="28"/>
  </w:num>
  <w:num w:numId="20">
    <w:abstractNumId w:val="11"/>
  </w:num>
  <w:num w:numId="21">
    <w:abstractNumId w:val="3"/>
  </w:num>
  <w:num w:numId="22">
    <w:abstractNumId w:val="5"/>
  </w:num>
  <w:num w:numId="23">
    <w:abstractNumId w:val="14"/>
  </w:num>
  <w:num w:numId="24">
    <w:abstractNumId w:val="8"/>
  </w:num>
  <w:num w:numId="25">
    <w:abstractNumId w:val="7"/>
  </w:num>
  <w:num w:numId="26">
    <w:abstractNumId w:val="24"/>
  </w:num>
  <w:num w:numId="27">
    <w:abstractNumId w:val="15"/>
  </w:num>
  <w:num w:numId="28">
    <w:abstractNumId w:val="21"/>
  </w:num>
  <w:num w:numId="29">
    <w:abstractNumId w:val="25"/>
  </w:num>
  <w:num w:numId="30">
    <w:abstractNumId w:val="10"/>
  </w:num>
  <w:num w:numId="31">
    <w:abstractNumId w:val="9"/>
  </w:num>
  <w:num w:numId="32">
    <w:abstractNumId w:val="22"/>
  </w:num>
  <w:num w:numId="33">
    <w:abstractNumId w:val="12"/>
  </w:num>
  <w:num w:numId="34">
    <w:abstractNumId w:val="31"/>
  </w:num>
  <w:num w:numId="35">
    <w:abstractNumId w:val="2"/>
  </w:num>
  <w:num w:numId="36">
    <w:abstractNumId w:val="20"/>
  </w:num>
  <w:num w:numId="37">
    <w:abstractNumId w:val="26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6C"/>
    <w:rsid w:val="000239D9"/>
    <w:rsid w:val="00036E5E"/>
    <w:rsid w:val="00062465"/>
    <w:rsid w:val="00072EF6"/>
    <w:rsid w:val="00085B68"/>
    <w:rsid w:val="00086909"/>
    <w:rsid w:val="000D3743"/>
    <w:rsid w:val="000F3189"/>
    <w:rsid w:val="00102867"/>
    <w:rsid w:val="001212A1"/>
    <w:rsid w:val="00145786"/>
    <w:rsid w:val="00147B7A"/>
    <w:rsid w:val="00165170"/>
    <w:rsid w:val="0019429B"/>
    <w:rsid w:val="001A3657"/>
    <w:rsid w:val="001E2C38"/>
    <w:rsid w:val="00274052"/>
    <w:rsid w:val="0027493A"/>
    <w:rsid w:val="002A6ABC"/>
    <w:rsid w:val="002B2C6C"/>
    <w:rsid w:val="002F42A2"/>
    <w:rsid w:val="00301851"/>
    <w:rsid w:val="003130D2"/>
    <w:rsid w:val="00321E85"/>
    <w:rsid w:val="00373B55"/>
    <w:rsid w:val="003B65F9"/>
    <w:rsid w:val="003E3F7F"/>
    <w:rsid w:val="00406812"/>
    <w:rsid w:val="00481410"/>
    <w:rsid w:val="00524EE4"/>
    <w:rsid w:val="00525DAC"/>
    <w:rsid w:val="00542865"/>
    <w:rsid w:val="0054591D"/>
    <w:rsid w:val="00585B61"/>
    <w:rsid w:val="005F4B2F"/>
    <w:rsid w:val="006115EA"/>
    <w:rsid w:val="00627958"/>
    <w:rsid w:val="0063137F"/>
    <w:rsid w:val="00647EAD"/>
    <w:rsid w:val="00671FCC"/>
    <w:rsid w:val="007345AA"/>
    <w:rsid w:val="00782FE1"/>
    <w:rsid w:val="007D2185"/>
    <w:rsid w:val="00824E7F"/>
    <w:rsid w:val="00852524"/>
    <w:rsid w:val="008A3EB9"/>
    <w:rsid w:val="008B36EF"/>
    <w:rsid w:val="008F53C2"/>
    <w:rsid w:val="009052A5"/>
    <w:rsid w:val="00921228"/>
    <w:rsid w:val="00932E27"/>
    <w:rsid w:val="00937433"/>
    <w:rsid w:val="00963D68"/>
    <w:rsid w:val="009675F8"/>
    <w:rsid w:val="00977841"/>
    <w:rsid w:val="00987FC4"/>
    <w:rsid w:val="009E6C60"/>
    <w:rsid w:val="00A36ADF"/>
    <w:rsid w:val="00A70559"/>
    <w:rsid w:val="00A9127D"/>
    <w:rsid w:val="00B26B79"/>
    <w:rsid w:val="00B67FAB"/>
    <w:rsid w:val="00C57B8E"/>
    <w:rsid w:val="00C77E07"/>
    <w:rsid w:val="00C90475"/>
    <w:rsid w:val="00C94A4A"/>
    <w:rsid w:val="00CA316C"/>
    <w:rsid w:val="00CD5C64"/>
    <w:rsid w:val="00CE1539"/>
    <w:rsid w:val="00CF220C"/>
    <w:rsid w:val="00CF4BB3"/>
    <w:rsid w:val="00D40177"/>
    <w:rsid w:val="00D41602"/>
    <w:rsid w:val="00D551D8"/>
    <w:rsid w:val="00D66EF1"/>
    <w:rsid w:val="00D841E6"/>
    <w:rsid w:val="00D84DDC"/>
    <w:rsid w:val="00D962BD"/>
    <w:rsid w:val="00D97675"/>
    <w:rsid w:val="00DD2B8A"/>
    <w:rsid w:val="00DE6BB2"/>
    <w:rsid w:val="00E041A5"/>
    <w:rsid w:val="00E12EFE"/>
    <w:rsid w:val="00E27CDD"/>
    <w:rsid w:val="00E56517"/>
    <w:rsid w:val="00EA5922"/>
    <w:rsid w:val="00EB787F"/>
    <w:rsid w:val="00F132C4"/>
    <w:rsid w:val="00F21CB0"/>
    <w:rsid w:val="00F7289B"/>
    <w:rsid w:val="00F7568D"/>
    <w:rsid w:val="00F77B86"/>
    <w:rsid w:val="00FB3006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6C"/>
  </w:style>
  <w:style w:type="paragraph" w:styleId="Footer">
    <w:name w:val="footer"/>
    <w:basedOn w:val="Normal"/>
    <w:link w:val="FooterChar"/>
    <w:uiPriority w:val="99"/>
    <w:unhideWhenUsed/>
    <w:rsid w:val="002B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C6C"/>
  </w:style>
  <w:style w:type="paragraph" w:styleId="BalloonText">
    <w:name w:val="Balloon Text"/>
    <w:basedOn w:val="Normal"/>
    <w:link w:val="BalloonTextChar"/>
    <w:uiPriority w:val="99"/>
    <w:semiHidden/>
    <w:unhideWhenUsed/>
    <w:rsid w:val="002B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2C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2C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7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6C"/>
  </w:style>
  <w:style w:type="paragraph" w:styleId="Footer">
    <w:name w:val="footer"/>
    <w:basedOn w:val="Normal"/>
    <w:link w:val="FooterChar"/>
    <w:uiPriority w:val="99"/>
    <w:unhideWhenUsed/>
    <w:rsid w:val="002B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C6C"/>
  </w:style>
  <w:style w:type="paragraph" w:styleId="BalloonText">
    <w:name w:val="Balloon Text"/>
    <w:basedOn w:val="Normal"/>
    <w:link w:val="BalloonTextChar"/>
    <w:uiPriority w:val="99"/>
    <w:semiHidden/>
    <w:unhideWhenUsed/>
    <w:rsid w:val="002B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2C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2C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7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B9AE-59F7-4899-9B5B-E68F32B0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smelanson</dc:creator>
  <cp:lastModifiedBy>Borkoski, Christine (TMP)</cp:lastModifiedBy>
  <cp:revision>2</cp:revision>
  <cp:lastPrinted>2015-10-13T20:55:00Z</cp:lastPrinted>
  <dcterms:created xsi:type="dcterms:W3CDTF">2017-04-19T18:14:00Z</dcterms:created>
  <dcterms:modified xsi:type="dcterms:W3CDTF">2017-04-19T18:14:00Z</dcterms:modified>
</cp:coreProperties>
</file>