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50" w:rsidRDefault="00701250" w:rsidP="00EF0A65">
      <w:pPr>
        <w:spacing w:line="276" w:lineRule="auto"/>
        <w:contextualSpacing/>
        <w:rPr>
          <w:rFonts w:cs="Arial"/>
        </w:rPr>
      </w:pPr>
    </w:p>
    <w:p w:rsidR="0011720B" w:rsidRPr="00AF5DB2" w:rsidRDefault="00414C0E" w:rsidP="0011720B">
      <w:pPr>
        <w:pStyle w:val="Heading1"/>
        <w:spacing w:before="0" w:after="120" w:line="276" w:lineRule="auto"/>
      </w:pPr>
      <w:r>
        <w:t>Worksheet: Strategizing</w:t>
      </w:r>
      <w:r w:rsidR="00BD3B7A">
        <w:t xml:space="preserve"> </w:t>
      </w:r>
      <w:r>
        <w:t xml:space="preserve">Your Event </w:t>
      </w:r>
    </w:p>
    <w:p w:rsidR="00CA5D52" w:rsidRDefault="00497416" w:rsidP="00484504">
      <w:pPr>
        <w:spacing w:after="120"/>
        <w:rPr>
          <w:rFonts w:cs="Arial"/>
        </w:rPr>
      </w:pPr>
      <w:r>
        <w:rPr>
          <w:rFonts w:cs="Arial"/>
        </w:rPr>
        <w:t xml:space="preserve">Special events can be an important way to build visibility for your Action Coalition and introduce potential new donors and volunteers to your work. Because of the cost and time required to produce an event, it can be difficult to net a substantial fundraising return, especially compared to other means of raising money. Thus, it is important that you carefully </w:t>
      </w:r>
      <w:r w:rsidR="00CA5D52">
        <w:rPr>
          <w:rFonts w:cs="Arial"/>
        </w:rPr>
        <w:t>evaluate whether it is worth the investment of resources (including actual costs, staff time and volunteer time) before you move forward with a new event or decide to continue an existing one.</w:t>
      </w:r>
    </w:p>
    <w:p w:rsidR="00497416" w:rsidRPr="00E03F5E" w:rsidRDefault="00CA5D52" w:rsidP="00497416">
      <w:pPr>
        <w:rPr>
          <w:rFonts w:cs="Arial"/>
        </w:rPr>
      </w:pPr>
      <w:r>
        <w:rPr>
          <w:rFonts w:cs="Arial"/>
        </w:rPr>
        <w:t>This worksheet and the accompanying evaluation tool are designed to help you think through the strategy and goals of your event (whether newly proposed or longstanding) and to critically examine the return to help you decide whether to launch or continue an event</w:t>
      </w:r>
      <w:r>
        <w:rPr>
          <w:rStyle w:val="FootnoteReference"/>
          <w:rFonts w:cs="Arial"/>
        </w:rPr>
        <w:footnoteReference w:id="1"/>
      </w:r>
      <w:r>
        <w:rPr>
          <w:rFonts w:cs="Arial"/>
        </w:rPr>
        <w:t xml:space="preserve">. </w:t>
      </w:r>
    </w:p>
    <w:p w:rsidR="00B0009D" w:rsidRPr="00E03F5E" w:rsidRDefault="00B0009D" w:rsidP="00B0009D">
      <w:pPr>
        <w:jc w:val="both"/>
        <w:rPr>
          <w:rFonts w:cs="Arial"/>
        </w:rPr>
      </w:pPr>
    </w:p>
    <w:p w:rsidR="00B0009D" w:rsidRPr="00E03F5E" w:rsidRDefault="00B0009D" w:rsidP="00B0009D">
      <w:pPr>
        <w:tabs>
          <w:tab w:val="right" w:pos="8640"/>
        </w:tabs>
        <w:spacing w:line="360" w:lineRule="auto"/>
        <w:rPr>
          <w:rFonts w:cs="Arial"/>
        </w:rPr>
      </w:pPr>
      <w:r w:rsidRPr="00E03F5E">
        <w:rPr>
          <w:rFonts w:cs="Arial"/>
        </w:rPr>
        <w:t>Name of Event: ________________________________________</w:t>
      </w:r>
      <w:r w:rsidR="00484504">
        <w:rPr>
          <w:rFonts w:cs="Arial"/>
        </w:rPr>
        <w:t>_______________________________</w:t>
      </w:r>
    </w:p>
    <w:p w:rsidR="00B0009D" w:rsidRPr="00E03F5E" w:rsidRDefault="00497416" w:rsidP="00B0009D">
      <w:pPr>
        <w:tabs>
          <w:tab w:val="right" w:pos="8640"/>
        </w:tabs>
        <w:spacing w:line="360" w:lineRule="auto"/>
        <w:jc w:val="both"/>
        <w:rPr>
          <w:rFonts w:cs="Arial"/>
        </w:rPr>
      </w:pPr>
      <w:r>
        <w:rPr>
          <w:rFonts w:cs="Arial"/>
        </w:rPr>
        <w:t>Objectives</w:t>
      </w:r>
      <w:r w:rsidR="00B0009D" w:rsidRPr="00E03F5E">
        <w:rPr>
          <w:rFonts w:cs="Arial"/>
        </w:rPr>
        <w:t xml:space="preserve"> of the event</w:t>
      </w:r>
      <w:r>
        <w:rPr>
          <w:rFonts w:cs="Arial"/>
        </w:rPr>
        <w:t xml:space="preserve"> (check all that apply and circle one that you would consider the </w:t>
      </w:r>
      <w:r w:rsidRPr="00497416">
        <w:rPr>
          <w:rFonts w:cs="Arial"/>
          <w:b/>
        </w:rPr>
        <w:t>primary</w:t>
      </w:r>
      <w:r>
        <w:rPr>
          <w:rFonts w:cs="Arial"/>
        </w:rPr>
        <w:t xml:space="preserve"> objective</w:t>
      </w:r>
      <w:r w:rsidR="00B0009D" w:rsidRPr="00E03F5E">
        <w:rPr>
          <w:rFonts w:cs="Arial"/>
        </w:rPr>
        <w:t xml:space="preserve">: </w:t>
      </w:r>
    </w:p>
    <w:p w:rsidR="00B0009D" w:rsidRPr="00E03F5E" w:rsidRDefault="00B0009D" w:rsidP="00CA5D52">
      <w:pPr>
        <w:numPr>
          <w:ilvl w:val="0"/>
          <w:numId w:val="45"/>
        </w:numPr>
        <w:tabs>
          <w:tab w:val="right" w:pos="720"/>
          <w:tab w:val="right" w:pos="8640"/>
        </w:tabs>
        <w:spacing w:line="360" w:lineRule="auto"/>
        <w:rPr>
          <w:rFonts w:cs="Arial"/>
        </w:rPr>
      </w:pPr>
      <w:r w:rsidRPr="00E03F5E">
        <w:rPr>
          <w:rFonts w:cs="Arial"/>
        </w:rPr>
        <w:t>Fundraising</w:t>
      </w:r>
    </w:p>
    <w:p w:rsidR="00B0009D" w:rsidRPr="00E03F5E" w:rsidRDefault="00B0009D" w:rsidP="00CA5D52">
      <w:pPr>
        <w:numPr>
          <w:ilvl w:val="0"/>
          <w:numId w:val="45"/>
        </w:numPr>
        <w:tabs>
          <w:tab w:val="right" w:pos="720"/>
          <w:tab w:val="right" w:pos="8640"/>
        </w:tabs>
        <w:spacing w:line="360" w:lineRule="auto"/>
        <w:rPr>
          <w:rFonts w:cs="Arial"/>
        </w:rPr>
      </w:pPr>
      <w:r w:rsidRPr="00E03F5E">
        <w:rPr>
          <w:rFonts w:cs="Arial"/>
        </w:rPr>
        <w:t xml:space="preserve">“Friend” raising (i.e. introducing new potential donors to the </w:t>
      </w:r>
      <w:r w:rsidR="00497416">
        <w:rPr>
          <w:rFonts w:cs="Arial"/>
        </w:rPr>
        <w:t>Action Coalition</w:t>
      </w:r>
      <w:r w:rsidRPr="00E03F5E">
        <w:rPr>
          <w:rFonts w:cs="Arial"/>
        </w:rPr>
        <w:t>)</w:t>
      </w:r>
    </w:p>
    <w:p w:rsidR="00B0009D" w:rsidRPr="00E03F5E" w:rsidRDefault="00B0009D" w:rsidP="00CA5D52">
      <w:pPr>
        <w:numPr>
          <w:ilvl w:val="0"/>
          <w:numId w:val="45"/>
        </w:numPr>
        <w:tabs>
          <w:tab w:val="right" w:pos="720"/>
          <w:tab w:val="right" w:pos="8640"/>
        </w:tabs>
        <w:spacing w:line="360" w:lineRule="auto"/>
        <w:rPr>
          <w:rFonts w:cs="Arial"/>
        </w:rPr>
      </w:pPr>
      <w:r w:rsidRPr="00E03F5E">
        <w:rPr>
          <w:rFonts w:cs="Arial"/>
        </w:rPr>
        <w:t>Recognize current supporters</w:t>
      </w:r>
    </w:p>
    <w:p w:rsidR="00B0009D" w:rsidRPr="00E03F5E" w:rsidRDefault="00B0009D" w:rsidP="00CA5D52">
      <w:pPr>
        <w:numPr>
          <w:ilvl w:val="0"/>
          <w:numId w:val="45"/>
        </w:numPr>
        <w:tabs>
          <w:tab w:val="right" w:pos="720"/>
          <w:tab w:val="right" w:pos="8640"/>
        </w:tabs>
        <w:spacing w:line="360" w:lineRule="auto"/>
        <w:rPr>
          <w:rFonts w:cs="Arial"/>
        </w:rPr>
      </w:pPr>
      <w:r w:rsidRPr="00E03F5E">
        <w:rPr>
          <w:rFonts w:cs="Arial"/>
        </w:rPr>
        <w:t xml:space="preserve">Highlight the </w:t>
      </w:r>
      <w:r w:rsidR="00497416">
        <w:rPr>
          <w:rFonts w:cs="Arial"/>
        </w:rPr>
        <w:t>Action Coalition’s</w:t>
      </w:r>
      <w:r w:rsidRPr="00E03F5E">
        <w:rPr>
          <w:rFonts w:cs="Arial"/>
        </w:rPr>
        <w:t xml:space="preserve"> work and/or share news</w:t>
      </w:r>
    </w:p>
    <w:p w:rsidR="00B0009D" w:rsidRPr="00E03F5E" w:rsidRDefault="00B0009D" w:rsidP="00CA5D52">
      <w:pPr>
        <w:numPr>
          <w:ilvl w:val="0"/>
          <w:numId w:val="45"/>
        </w:numPr>
        <w:tabs>
          <w:tab w:val="right" w:pos="720"/>
          <w:tab w:val="right" w:pos="8640"/>
        </w:tabs>
        <w:spacing w:line="360" w:lineRule="auto"/>
        <w:rPr>
          <w:rFonts w:cs="Arial"/>
        </w:rPr>
      </w:pPr>
      <w:r w:rsidRPr="00E03F5E">
        <w:rPr>
          <w:rFonts w:cs="Arial"/>
        </w:rPr>
        <w:t>Generate publicity</w:t>
      </w:r>
    </w:p>
    <w:p w:rsidR="00B0009D" w:rsidRPr="00E03F5E" w:rsidRDefault="00B0009D" w:rsidP="00CA5D52">
      <w:pPr>
        <w:numPr>
          <w:ilvl w:val="0"/>
          <w:numId w:val="45"/>
        </w:numPr>
        <w:tabs>
          <w:tab w:val="right" w:pos="720"/>
          <w:tab w:val="right" w:pos="8640"/>
        </w:tabs>
        <w:spacing w:line="360" w:lineRule="auto"/>
        <w:rPr>
          <w:rFonts w:cs="Arial"/>
        </w:rPr>
      </w:pPr>
      <w:r w:rsidRPr="00E03F5E">
        <w:rPr>
          <w:rFonts w:cs="Arial"/>
        </w:rPr>
        <w:t>Honor an individual/individuals in the field</w:t>
      </w:r>
    </w:p>
    <w:p w:rsidR="00B0009D" w:rsidRPr="00E03F5E" w:rsidRDefault="00B0009D" w:rsidP="00484504">
      <w:pPr>
        <w:numPr>
          <w:ilvl w:val="0"/>
          <w:numId w:val="45"/>
        </w:numPr>
        <w:tabs>
          <w:tab w:val="right" w:pos="720"/>
          <w:tab w:val="right" w:pos="8640"/>
        </w:tabs>
        <w:spacing w:line="600" w:lineRule="auto"/>
        <w:rPr>
          <w:rFonts w:cs="Arial"/>
        </w:rPr>
      </w:pPr>
      <w:r w:rsidRPr="00E03F5E">
        <w:rPr>
          <w:rFonts w:cs="Arial"/>
        </w:rPr>
        <w:t>Other ________________________________________________</w:t>
      </w:r>
    </w:p>
    <w:p w:rsidR="00484504" w:rsidRDefault="00B0009D" w:rsidP="009C6A05">
      <w:pPr>
        <w:pStyle w:val="Worksheetanswernonbullet"/>
      </w:pPr>
      <w:r w:rsidRPr="00E03F5E">
        <w:t xml:space="preserve">Event Format (luncheon, dinner, etc.): </w:t>
      </w:r>
      <w:r w:rsidR="00484504">
        <w:tab/>
      </w:r>
    </w:p>
    <w:p w:rsidR="00B0009D" w:rsidRPr="00E03F5E" w:rsidRDefault="00CA5D52" w:rsidP="00484504">
      <w:pPr>
        <w:tabs>
          <w:tab w:val="right" w:leader="underscore" w:pos="10260"/>
        </w:tabs>
        <w:spacing w:line="600" w:lineRule="auto"/>
        <w:rPr>
          <w:rFonts w:cs="Arial"/>
        </w:rPr>
      </w:pPr>
      <w:r>
        <w:rPr>
          <w:rFonts w:cs="Arial"/>
        </w:rPr>
        <w:t>Proposed</w:t>
      </w:r>
      <w:r w:rsidR="00B0009D" w:rsidRPr="00E03F5E">
        <w:rPr>
          <w:rFonts w:cs="Arial"/>
        </w:rPr>
        <w:t xml:space="preserve"> Date of Event: </w:t>
      </w:r>
      <w:r w:rsidR="00484504">
        <w:rPr>
          <w:rFonts w:cs="Arial"/>
        </w:rPr>
        <w:tab/>
      </w:r>
    </w:p>
    <w:p w:rsidR="00B0009D" w:rsidRPr="00E03F5E" w:rsidRDefault="00B0009D" w:rsidP="00484504">
      <w:pPr>
        <w:tabs>
          <w:tab w:val="right" w:leader="underscore" w:pos="10260"/>
        </w:tabs>
        <w:spacing w:line="600" w:lineRule="auto"/>
        <w:rPr>
          <w:rFonts w:cs="Arial"/>
        </w:rPr>
      </w:pPr>
      <w:r w:rsidRPr="00E03F5E">
        <w:rPr>
          <w:rFonts w:cs="Arial"/>
        </w:rPr>
        <w:t xml:space="preserve">Proposed Location of Event: </w:t>
      </w:r>
      <w:r w:rsidR="00484504">
        <w:rPr>
          <w:rFonts w:cs="Arial"/>
        </w:rPr>
        <w:tab/>
      </w:r>
    </w:p>
    <w:p w:rsidR="00B0009D" w:rsidRPr="00E03F5E" w:rsidRDefault="00B0009D" w:rsidP="00484504">
      <w:pPr>
        <w:tabs>
          <w:tab w:val="right" w:leader="underscore" w:pos="10260"/>
        </w:tabs>
        <w:spacing w:line="600" w:lineRule="auto"/>
        <w:rPr>
          <w:rFonts w:cs="Arial"/>
        </w:rPr>
      </w:pPr>
      <w:r w:rsidRPr="00E03F5E">
        <w:rPr>
          <w:rFonts w:cs="Arial"/>
        </w:rPr>
        <w:t xml:space="preserve">Decision Deadline: </w:t>
      </w:r>
      <w:r w:rsidR="00484504">
        <w:rPr>
          <w:rFonts w:cs="Arial"/>
        </w:rPr>
        <w:tab/>
      </w:r>
    </w:p>
    <w:p w:rsidR="00B0009D" w:rsidRPr="00E03F5E" w:rsidRDefault="009C6A05" w:rsidP="005275D6">
      <w:pPr>
        <w:pStyle w:val="Heading2"/>
      </w:pPr>
      <w:r>
        <w:lastRenderedPageBreak/>
        <w:t>Need for Event</w:t>
      </w:r>
    </w:p>
    <w:p w:rsidR="00B0009D" w:rsidRPr="009C6A05" w:rsidRDefault="00B0009D" w:rsidP="009C6A05">
      <w:pPr>
        <w:pStyle w:val="ListParagraph"/>
      </w:pPr>
      <w:r w:rsidRPr="009C6A05">
        <w:t xml:space="preserve">What need does this event address that is not </w:t>
      </w:r>
      <w:r w:rsidR="009C6A05">
        <w:t>otherwise</w:t>
      </w:r>
      <w:r w:rsidRPr="009C6A05">
        <w:t xml:space="preserve"> being met?</w:t>
      </w:r>
      <w:r w:rsidR="009C6A05" w:rsidRPr="009C6A05">
        <w:tab/>
      </w:r>
      <w:r w:rsidR="009C6A05" w:rsidRPr="009C6A05">
        <w:tab/>
      </w:r>
    </w:p>
    <w:p w:rsidR="00B0009D" w:rsidRPr="00C0243A" w:rsidRDefault="009C6A05" w:rsidP="00B0009D">
      <w:pPr>
        <w:pStyle w:val="ListParagraph"/>
        <w:rPr>
          <w:b/>
        </w:rPr>
      </w:pPr>
      <w:r>
        <w:t xml:space="preserve">If this is a new event, should it </w:t>
      </w:r>
      <w:r w:rsidR="00B0009D" w:rsidRPr="00E03F5E">
        <w:t xml:space="preserve">replace another </w:t>
      </w:r>
      <w:r>
        <w:t xml:space="preserve">existing </w:t>
      </w:r>
      <w:r w:rsidR="00B0009D" w:rsidRPr="00E03F5E">
        <w:t>event? If so, which?</w:t>
      </w:r>
      <w:r>
        <w:tab/>
      </w:r>
      <w:r>
        <w:tab/>
      </w:r>
    </w:p>
    <w:p w:rsidR="00B0009D" w:rsidRPr="00E03F5E" w:rsidRDefault="00B0009D" w:rsidP="005275D6">
      <w:pPr>
        <w:pStyle w:val="Heading2"/>
      </w:pPr>
      <w:r w:rsidRPr="00E03F5E">
        <w:t>Attendance</w:t>
      </w:r>
    </w:p>
    <w:p w:rsidR="009C6A05" w:rsidRPr="00E03F5E" w:rsidRDefault="009C6A05" w:rsidP="009C6A05">
      <w:pPr>
        <w:pStyle w:val="ListParagraph"/>
      </w:pPr>
      <w:r>
        <w:t>Who is our target audience (donors, prospects, sponsors, members, others)</w:t>
      </w:r>
      <w:r w:rsidR="000527F3">
        <w:t xml:space="preserve"> and how will we generate their interest in attending</w:t>
      </w:r>
      <w:r w:rsidRPr="00E03F5E">
        <w:t>?</w:t>
      </w:r>
      <w:r>
        <w:tab/>
      </w:r>
      <w:r>
        <w:tab/>
      </w:r>
    </w:p>
    <w:tbl>
      <w:tblPr>
        <w:tblStyle w:val="MediumShading2-Accent1"/>
        <w:tblW w:w="0" w:type="auto"/>
        <w:tblInd w:w="629" w:type="dxa"/>
        <w:tblLook w:val="04A0" w:firstRow="1" w:lastRow="0" w:firstColumn="1" w:lastColumn="0" w:noHBand="0" w:noVBand="1"/>
      </w:tblPr>
      <w:tblGrid>
        <w:gridCol w:w="3349"/>
        <w:gridCol w:w="2250"/>
        <w:gridCol w:w="2097"/>
        <w:gridCol w:w="2331"/>
      </w:tblGrid>
      <w:tr w:rsidR="00C0243A" w:rsidTr="00B718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49" w:type="dxa"/>
            <w:vAlign w:val="center"/>
          </w:tcPr>
          <w:p w:rsidR="00C0243A" w:rsidRDefault="00C0243A" w:rsidP="009C6A05">
            <w:pPr>
              <w:spacing w:before="60" w:after="60"/>
              <w:jc w:val="center"/>
              <w:rPr>
                <w:rFonts w:cs="Arial"/>
              </w:rPr>
            </w:pPr>
            <w:r>
              <w:rPr>
                <w:rFonts w:cs="Arial"/>
              </w:rPr>
              <w:t>Constituency</w:t>
            </w:r>
          </w:p>
        </w:tc>
        <w:tc>
          <w:tcPr>
            <w:tcW w:w="2250" w:type="dxa"/>
            <w:vAlign w:val="center"/>
          </w:tcPr>
          <w:p w:rsidR="00C0243A" w:rsidRDefault="00C0243A" w:rsidP="009C6A05">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Invited</w:t>
            </w:r>
          </w:p>
        </w:tc>
        <w:tc>
          <w:tcPr>
            <w:tcW w:w="2097" w:type="dxa"/>
            <w:vAlign w:val="center"/>
          </w:tcPr>
          <w:p w:rsidR="00C0243A" w:rsidRDefault="00C0243A" w:rsidP="009C6A05">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Goal Attendance</w:t>
            </w:r>
          </w:p>
        </w:tc>
        <w:tc>
          <w:tcPr>
            <w:tcW w:w="2331" w:type="dxa"/>
          </w:tcPr>
          <w:p w:rsidR="00C0243A" w:rsidRDefault="00C0243A" w:rsidP="00C0243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Conversion Rate (Attendance/Invited)</w:t>
            </w:r>
          </w:p>
        </w:tc>
      </w:tr>
      <w:tr w:rsidR="00C0243A" w:rsidTr="00B71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C0243A" w:rsidRDefault="00C0243A" w:rsidP="009C6A05">
            <w:pPr>
              <w:spacing w:before="60" w:after="60"/>
              <w:rPr>
                <w:rFonts w:cs="Arial"/>
              </w:rPr>
            </w:pPr>
            <w:r>
              <w:rPr>
                <w:rFonts w:cs="Arial"/>
              </w:rPr>
              <w:t>Current donors/funders/ sponsors</w:t>
            </w:r>
          </w:p>
        </w:tc>
        <w:tc>
          <w:tcPr>
            <w:tcW w:w="2250" w:type="dxa"/>
            <w:tcBorders>
              <w:top w:val="single" w:sz="18" w:space="0" w:color="auto"/>
              <w:bottom w:val="single" w:sz="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97"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331"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C0243A" w:rsidTr="00B71815">
        <w:trPr>
          <w:trHeight w:val="520"/>
        </w:trPr>
        <w:tc>
          <w:tcPr>
            <w:cnfStyle w:val="001000000000" w:firstRow="0" w:lastRow="0" w:firstColumn="1" w:lastColumn="0" w:oddVBand="0" w:evenVBand="0" w:oddHBand="0" w:evenHBand="0" w:firstRowFirstColumn="0" w:firstRowLastColumn="0" w:lastRowFirstColumn="0" w:lastRowLastColumn="0"/>
            <w:tcW w:w="3349" w:type="dxa"/>
            <w:vAlign w:val="center"/>
          </w:tcPr>
          <w:p w:rsidR="00C0243A" w:rsidRDefault="00C0243A" w:rsidP="009C6A05">
            <w:pPr>
              <w:spacing w:before="60" w:after="60"/>
              <w:rPr>
                <w:rFonts w:cs="Arial"/>
              </w:rPr>
            </w:pPr>
            <w:r>
              <w:rPr>
                <w:rFonts w:cs="Arial"/>
              </w:rPr>
              <w:t>Prospects</w:t>
            </w:r>
          </w:p>
        </w:tc>
        <w:tc>
          <w:tcPr>
            <w:tcW w:w="2250"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09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C0243A" w:rsidTr="00B7181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349" w:type="dxa"/>
            <w:vAlign w:val="center"/>
          </w:tcPr>
          <w:p w:rsidR="00C0243A" w:rsidRDefault="00C0243A" w:rsidP="009C6A05">
            <w:pPr>
              <w:spacing w:before="60" w:after="60"/>
              <w:rPr>
                <w:rFonts w:cs="Arial"/>
              </w:rPr>
            </w:pPr>
            <w:r>
              <w:rPr>
                <w:rFonts w:cs="Arial"/>
              </w:rPr>
              <w:t xml:space="preserve">Members </w:t>
            </w:r>
            <w:r w:rsidRPr="009C6A05">
              <w:rPr>
                <w:rFonts w:cs="Arial"/>
                <w:b w:val="0"/>
              </w:rPr>
              <w:t>(if applicable)</w:t>
            </w:r>
          </w:p>
        </w:tc>
        <w:tc>
          <w:tcPr>
            <w:tcW w:w="2250"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9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C0243A" w:rsidTr="00B71815">
        <w:tc>
          <w:tcPr>
            <w:cnfStyle w:val="001000000000" w:firstRow="0" w:lastRow="0" w:firstColumn="1" w:lastColumn="0" w:oddVBand="0" w:evenVBand="0" w:oddHBand="0" w:evenHBand="0" w:firstRowFirstColumn="0" w:firstRowLastColumn="0" w:lastRowFirstColumn="0" w:lastRowLastColumn="0"/>
            <w:tcW w:w="3349" w:type="dxa"/>
            <w:vAlign w:val="center"/>
          </w:tcPr>
          <w:p w:rsidR="00C0243A" w:rsidRPr="009C6A05" w:rsidRDefault="00C0243A" w:rsidP="00C0243A">
            <w:pPr>
              <w:spacing w:before="60" w:after="60"/>
              <w:rPr>
                <w:rFonts w:cs="Arial"/>
                <w:b w:val="0"/>
              </w:rPr>
            </w:pPr>
            <w:r>
              <w:rPr>
                <w:rFonts w:cs="Arial"/>
              </w:rPr>
              <w:t xml:space="preserve">Board/other volunteers </w:t>
            </w:r>
            <w:r>
              <w:rPr>
                <w:rFonts w:cs="Arial"/>
                <w:b w:val="0"/>
              </w:rPr>
              <w:t>(be sure not to double count above)</w:t>
            </w:r>
          </w:p>
        </w:tc>
        <w:tc>
          <w:tcPr>
            <w:tcW w:w="2250"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09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C0243A" w:rsidTr="00B71815">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349" w:type="dxa"/>
            <w:tcBorders>
              <w:bottom w:val="single" w:sz="18" w:space="0" w:color="4F81BD" w:themeColor="accent1"/>
            </w:tcBorders>
            <w:vAlign w:val="center"/>
          </w:tcPr>
          <w:p w:rsidR="00C0243A" w:rsidRDefault="00C0243A" w:rsidP="009C6A05">
            <w:pPr>
              <w:spacing w:before="60" w:after="60"/>
              <w:rPr>
                <w:rFonts w:cs="Arial"/>
              </w:rPr>
            </w:pPr>
            <w:r>
              <w:rPr>
                <w:rFonts w:cs="Arial"/>
              </w:rPr>
              <w:t>Other</w:t>
            </w:r>
          </w:p>
        </w:tc>
        <w:tc>
          <w:tcPr>
            <w:tcW w:w="2250" w:type="dxa"/>
            <w:tcBorders>
              <w:top w:val="single" w:sz="8" w:space="0" w:color="4F81BD" w:themeColor="accent1"/>
              <w:bottom w:val="single" w:sz="1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97"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auto"/>
            <w:vAlign w:val="center"/>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331"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auto"/>
          </w:tcPr>
          <w:p w:rsidR="00C0243A" w:rsidRDefault="00C0243A" w:rsidP="009C6A05">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C0243A" w:rsidTr="00B71815">
        <w:trPr>
          <w:trHeight w:val="592"/>
        </w:trPr>
        <w:tc>
          <w:tcPr>
            <w:cnfStyle w:val="001000000000" w:firstRow="0" w:lastRow="0" w:firstColumn="1" w:lastColumn="0" w:oddVBand="0" w:evenVBand="0" w:oddHBand="0" w:evenHBand="0" w:firstRowFirstColumn="0" w:firstRowLastColumn="0" w:lastRowFirstColumn="0" w:lastRowLastColumn="0"/>
            <w:tcW w:w="3349" w:type="dxa"/>
            <w:tcBorders>
              <w:top w:val="single" w:sz="18" w:space="0" w:color="4F81BD" w:themeColor="accent1"/>
            </w:tcBorders>
            <w:vAlign w:val="center"/>
          </w:tcPr>
          <w:p w:rsidR="00C0243A" w:rsidRDefault="00C0243A" w:rsidP="009C6A05">
            <w:pPr>
              <w:spacing w:before="60" w:after="60"/>
              <w:rPr>
                <w:rFonts w:cs="Arial"/>
              </w:rPr>
            </w:pPr>
            <w:r>
              <w:rPr>
                <w:rFonts w:cs="Arial"/>
              </w:rPr>
              <w:t>Total</w:t>
            </w:r>
          </w:p>
        </w:tc>
        <w:tc>
          <w:tcPr>
            <w:tcW w:w="2250" w:type="dxa"/>
            <w:tcBorders>
              <w:top w:val="single" w:sz="18" w:space="0" w:color="4F81BD" w:themeColor="accent1"/>
              <w:bottom w:val="single" w:sz="18" w:space="0" w:color="auto"/>
              <w:right w:val="single" w:sz="8" w:space="0" w:color="4F81BD" w:themeColor="accent1"/>
            </w:tcBorders>
            <w:shd w:val="clear" w:color="auto" w:fill="auto"/>
            <w:vAlign w:val="center"/>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097" w:type="dxa"/>
            <w:tcBorders>
              <w:top w:val="single" w:sz="1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331" w:type="dxa"/>
            <w:tcBorders>
              <w:top w:val="single" w:sz="18" w:space="0" w:color="4F81BD" w:themeColor="accent1"/>
              <w:left w:val="single" w:sz="8" w:space="0" w:color="4F81BD" w:themeColor="accent1"/>
              <w:bottom w:val="single" w:sz="18" w:space="0" w:color="auto"/>
              <w:right w:val="single" w:sz="8" w:space="0" w:color="4F81BD" w:themeColor="accent1"/>
            </w:tcBorders>
          </w:tcPr>
          <w:p w:rsidR="00C0243A" w:rsidRDefault="00C0243A" w:rsidP="009C6A05">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bl>
    <w:p w:rsidR="00B0009D" w:rsidRDefault="00B0009D" w:rsidP="00B0009D">
      <w:pPr>
        <w:rPr>
          <w:rFonts w:cs="Arial"/>
        </w:rPr>
      </w:pPr>
    </w:p>
    <w:p w:rsidR="00B0009D" w:rsidRPr="00C0243A" w:rsidRDefault="00C0243A" w:rsidP="00B71815">
      <w:pPr>
        <w:pStyle w:val="ListParagraph"/>
      </w:pPr>
      <w:r>
        <w:t xml:space="preserve">For existing events, include prior attendance stats below. </w:t>
      </w:r>
    </w:p>
    <w:tbl>
      <w:tblPr>
        <w:tblStyle w:val="MediumShading2-Accent1"/>
        <w:tblW w:w="0" w:type="auto"/>
        <w:tblInd w:w="629" w:type="dxa"/>
        <w:tblLook w:val="04A0" w:firstRow="1" w:lastRow="0" w:firstColumn="1" w:lastColumn="0" w:noHBand="0" w:noVBand="1"/>
      </w:tblPr>
      <w:tblGrid>
        <w:gridCol w:w="2050"/>
        <w:gridCol w:w="2659"/>
        <w:gridCol w:w="2659"/>
        <w:gridCol w:w="2659"/>
      </w:tblGrid>
      <w:tr w:rsidR="00C0243A" w:rsidTr="00C024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0" w:type="dxa"/>
            <w:vAlign w:val="center"/>
          </w:tcPr>
          <w:p w:rsidR="00C0243A" w:rsidRDefault="00C0243A" w:rsidP="00345FEA">
            <w:pPr>
              <w:spacing w:before="60" w:after="60"/>
              <w:jc w:val="center"/>
              <w:rPr>
                <w:rFonts w:cs="Arial"/>
              </w:rPr>
            </w:pPr>
          </w:p>
        </w:tc>
        <w:tc>
          <w:tcPr>
            <w:tcW w:w="2659" w:type="dxa"/>
            <w:vAlign w:val="center"/>
          </w:tcPr>
          <w:p w:rsidR="00C0243A" w:rsidRDefault="00C0243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Prior Year</w:t>
            </w:r>
          </w:p>
        </w:tc>
        <w:tc>
          <w:tcPr>
            <w:tcW w:w="2659" w:type="dxa"/>
          </w:tcPr>
          <w:p w:rsidR="00C0243A" w:rsidRDefault="00C0243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Two Years Prior</w:t>
            </w:r>
          </w:p>
        </w:tc>
        <w:tc>
          <w:tcPr>
            <w:tcW w:w="2659" w:type="dxa"/>
            <w:vAlign w:val="center"/>
          </w:tcPr>
          <w:p w:rsidR="00C0243A" w:rsidRDefault="00C0243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Three Years Prior</w:t>
            </w:r>
          </w:p>
        </w:tc>
      </w:tr>
      <w:tr w:rsidR="00C0243A" w:rsidTr="00B7181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50" w:type="dxa"/>
            <w:vAlign w:val="center"/>
          </w:tcPr>
          <w:p w:rsidR="00C0243A" w:rsidRDefault="00C0243A" w:rsidP="00345FEA">
            <w:pPr>
              <w:spacing w:before="60" w:after="60"/>
              <w:rPr>
                <w:rFonts w:cs="Arial"/>
              </w:rPr>
            </w:pPr>
            <w:r>
              <w:rPr>
                <w:rFonts w:cs="Arial"/>
              </w:rPr>
              <w:t>Invited</w:t>
            </w:r>
          </w:p>
        </w:tc>
        <w:tc>
          <w:tcPr>
            <w:tcW w:w="2659" w:type="dxa"/>
            <w:tcBorders>
              <w:top w:val="single" w:sz="18" w:space="0" w:color="auto"/>
              <w:bottom w:val="single" w:sz="8" w:space="0" w:color="4F81BD" w:themeColor="accent1"/>
              <w:right w:val="single" w:sz="8" w:space="0" w:color="4F81BD" w:themeColor="accent1"/>
            </w:tcBorders>
            <w:shd w:val="clear" w:color="auto" w:fill="auto"/>
            <w:vAlign w:val="center"/>
          </w:tcPr>
          <w:p w:rsidR="00C0243A" w:rsidRDefault="00C0243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18" w:space="0" w:color="auto"/>
              <w:bottom w:val="single" w:sz="8" w:space="0" w:color="4F81BD" w:themeColor="accent1"/>
              <w:right w:val="single" w:sz="8" w:space="0" w:color="4F81BD" w:themeColor="accent1"/>
            </w:tcBorders>
            <w:shd w:val="clear" w:color="auto" w:fill="auto"/>
          </w:tcPr>
          <w:p w:rsidR="00C0243A" w:rsidRDefault="00C0243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C0243A" w:rsidTr="00B71815">
        <w:trPr>
          <w:trHeight w:val="477"/>
        </w:trPr>
        <w:tc>
          <w:tcPr>
            <w:cnfStyle w:val="001000000000" w:firstRow="0" w:lastRow="0" w:firstColumn="1" w:lastColumn="0" w:oddVBand="0" w:evenVBand="0" w:oddHBand="0" w:evenHBand="0" w:firstRowFirstColumn="0" w:firstRowLastColumn="0" w:lastRowFirstColumn="0" w:lastRowLastColumn="0"/>
            <w:tcW w:w="2050" w:type="dxa"/>
            <w:tcBorders>
              <w:top w:val="single" w:sz="18" w:space="0" w:color="4F81BD" w:themeColor="accent1"/>
              <w:bottom w:val="single" w:sz="18" w:space="0" w:color="4F81BD" w:themeColor="accent1"/>
            </w:tcBorders>
            <w:vAlign w:val="center"/>
          </w:tcPr>
          <w:p w:rsidR="00C0243A" w:rsidRDefault="00C0243A" w:rsidP="00345FEA">
            <w:pPr>
              <w:spacing w:before="60" w:after="60"/>
              <w:rPr>
                <w:rFonts w:cs="Arial"/>
              </w:rPr>
            </w:pPr>
            <w:r>
              <w:rPr>
                <w:rFonts w:cs="Arial"/>
              </w:rPr>
              <w:t>Attended</w:t>
            </w:r>
          </w:p>
        </w:tc>
        <w:tc>
          <w:tcPr>
            <w:tcW w:w="265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659" w:type="dxa"/>
            <w:tcBorders>
              <w:top w:val="single" w:sz="8" w:space="0" w:color="4F81BD" w:themeColor="accent1"/>
              <w:bottom w:val="single" w:sz="8" w:space="0" w:color="4F81BD" w:themeColor="accent1"/>
              <w:right w:val="single" w:sz="8" w:space="0" w:color="4F81BD" w:themeColor="accent1"/>
            </w:tcBorders>
          </w:tcPr>
          <w:p w:rsidR="00C0243A" w:rsidRDefault="00C0243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6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C0243A" w:rsidRDefault="00C0243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C0243A" w:rsidTr="00C0243A">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050" w:type="dxa"/>
            <w:tcBorders>
              <w:top w:val="single" w:sz="18" w:space="0" w:color="4F81BD" w:themeColor="accent1"/>
            </w:tcBorders>
            <w:vAlign w:val="center"/>
          </w:tcPr>
          <w:p w:rsidR="00C0243A" w:rsidRDefault="00C0243A" w:rsidP="00C0243A">
            <w:pPr>
              <w:spacing w:before="60" w:after="60"/>
              <w:rPr>
                <w:rFonts w:cs="Arial"/>
              </w:rPr>
            </w:pPr>
            <w:r>
              <w:rPr>
                <w:rFonts w:cs="Arial"/>
              </w:rPr>
              <w:t>Conversion Rate (attended/invited)</w:t>
            </w:r>
          </w:p>
        </w:tc>
        <w:tc>
          <w:tcPr>
            <w:tcW w:w="2659" w:type="dxa"/>
            <w:tcBorders>
              <w:top w:val="single" w:sz="8" w:space="0" w:color="4F81BD" w:themeColor="accent1"/>
              <w:bottom w:val="single" w:sz="18" w:space="0" w:color="auto"/>
              <w:right w:val="single" w:sz="8" w:space="0" w:color="4F81BD" w:themeColor="accent1"/>
            </w:tcBorders>
            <w:shd w:val="clear" w:color="auto" w:fill="auto"/>
            <w:vAlign w:val="center"/>
          </w:tcPr>
          <w:p w:rsidR="00C0243A" w:rsidRDefault="00C0243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8" w:space="0" w:color="4F81BD" w:themeColor="accent1"/>
              <w:bottom w:val="single" w:sz="18" w:space="0" w:color="auto"/>
              <w:right w:val="single" w:sz="8" w:space="0" w:color="4F81BD" w:themeColor="accent1"/>
            </w:tcBorders>
            <w:shd w:val="clear" w:color="auto" w:fill="auto"/>
          </w:tcPr>
          <w:p w:rsidR="00C0243A" w:rsidRDefault="00C0243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C0243A" w:rsidRDefault="00C0243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5275D6" w:rsidRDefault="005275D6" w:rsidP="005275D6"/>
    <w:p w:rsidR="00B71815" w:rsidRPr="005275D6" w:rsidRDefault="00B71815" w:rsidP="005275D6">
      <w:pPr>
        <w:pStyle w:val="Heading2"/>
      </w:pPr>
      <w:r w:rsidRPr="005275D6">
        <w:lastRenderedPageBreak/>
        <w:t>Roles and Time Required</w:t>
      </w:r>
    </w:p>
    <w:p w:rsidR="00B71815" w:rsidRDefault="00B71815" w:rsidP="00B71815">
      <w:pPr>
        <w:spacing w:after="120"/>
      </w:pPr>
      <w:r>
        <w:t>For the staffing and volunteer sections below, consider what roles different groups will play in planning for, executing and following up on your event. Examples of roles might include:</w:t>
      </w:r>
    </w:p>
    <w:p w:rsidR="00B71815" w:rsidRDefault="00B71815" w:rsidP="00B71815">
      <w:pPr>
        <w:pStyle w:val="Bullet1"/>
      </w:pPr>
      <w:r>
        <w:t>Event chair/Co-chairs</w:t>
      </w:r>
    </w:p>
    <w:p w:rsidR="00B71815" w:rsidRDefault="00B71815" w:rsidP="00B71815">
      <w:pPr>
        <w:pStyle w:val="Bullet1"/>
      </w:pPr>
      <w:r>
        <w:t>Event planning committee</w:t>
      </w:r>
    </w:p>
    <w:p w:rsidR="00B71815" w:rsidRDefault="00B71815" w:rsidP="00B71815">
      <w:pPr>
        <w:pStyle w:val="Bullet1"/>
      </w:pPr>
      <w:r>
        <w:t xml:space="preserve">Securing </w:t>
      </w:r>
      <w:r w:rsidR="000527F3">
        <w:t>s</w:t>
      </w:r>
      <w:r>
        <w:t>ponsorships</w:t>
      </w:r>
    </w:p>
    <w:p w:rsidR="00B71815" w:rsidRDefault="00B71815" w:rsidP="00B71815">
      <w:pPr>
        <w:pStyle w:val="Bullet1"/>
      </w:pPr>
      <w:r>
        <w:t xml:space="preserve">Securing </w:t>
      </w:r>
      <w:r w:rsidR="000527F3">
        <w:t>d</w:t>
      </w:r>
      <w:r>
        <w:t>onations (In-kind event goods/services and/or donation items for prizes, auctions, etc.)</w:t>
      </w:r>
    </w:p>
    <w:p w:rsidR="00B71815" w:rsidRDefault="00B71815" w:rsidP="00B71815">
      <w:pPr>
        <w:pStyle w:val="Bullet1"/>
      </w:pPr>
      <w:r>
        <w:t>Tickets/Attendance</w:t>
      </w:r>
    </w:p>
    <w:p w:rsidR="00B71815" w:rsidRDefault="00B71815" w:rsidP="00B71815">
      <w:pPr>
        <w:pStyle w:val="Bullet1"/>
      </w:pPr>
      <w:r>
        <w:t>Publicity</w:t>
      </w:r>
    </w:p>
    <w:p w:rsidR="00B71815" w:rsidRDefault="00B71815" w:rsidP="00B71815">
      <w:pPr>
        <w:pStyle w:val="Bullet1"/>
      </w:pPr>
      <w:r>
        <w:t>Programming</w:t>
      </w:r>
      <w:r w:rsidR="000527F3">
        <w:t>/Entertainment</w:t>
      </w:r>
    </w:p>
    <w:p w:rsidR="00B71815" w:rsidRDefault="00B71815" w:rsidP="00B71815">
      <w:pPr>
        <w:pStyle w:val="Bullet1"/>
      </w:pPr>
      <w:r>
        <w:t>Logistics</w:t>
      </w:r>
    </w:p>
    <w:p w:rsidR="00B71815" w:rsidRDefault="000527F3" w:rsidP="00B71815">
      <w:pPr>
        <w:pStyle w:val="Bullet1"/>
      </w:pPr>
      <w:r>
        <w:t>Follow-Up</w:t>
      </w:r>
    </w:p>
    <w:p w:rsidR="000527F3" w:rsidRPr="00B71815" w:rsidRDefault="000527F3" w:rsidP="000527F3">
      <w:pPr>
        <w:pStyle w:val="Bullet1"/>
        <w:numPr>
          <w:ilvl w:val="0"/>
          <w:numId w:val="0"/>
        </w:numPr>
        <w:ind w:left="720"/>
      </w:pPr>
    </w:p>
    <w:p w:rsidR="00B0009D" w:rsidRPr="00E03F5E" w:rsidRDefault="00B0009D" w:rsidP="005275D6">
      <w:pPr>
        <w:pStyle w:val="Heading2"/>
      </w:pPr>
      <w:r w:rsidRPr="00E03F5E">
        <w:t>Staffing (</w:t>
      </w:r>
      <w:r w:rsidR="00CA5D52">
        <w:t>if appl</w:t>
      </w:r>
      <w:r w:rsidR="00B71815">
        <w:t>i</w:t>
      </w:r>
      <w:r w:rsidR="00CA5D52">
        <w:t>cable</w:t>
      </w:r>
      <w:r w:rsidR="00B71815">
        <w:t>)</w:t>
      </w:r>
    </w:p>
    <w:p w:rsidR="00B71815" w:rsidRDefault="00B71815" w:rsidP="00B71815">
      <w:pPr>
        <w:spacing w:after="120"/>
      </w:pPr>
      <w:r>
        <w:t>What role will staff play:</w:t>
      </w:r>
    </w:p>
    <w:p w:rsidR="00B71815" w:rsidRDefault="00B71815" w:rsidP="00B71815">
      <w:pPr>
        <w:pStyle w:val="ListParagraph"/>
      </w:pPr>
      <w:r>
        <w:t>Before the event</w:t>
      </w:r>
      <w:r>
        <w:tab/>
      </w:r>
    </w:p>
    <w:p w:rsidR="00B71815" w:rsidRDefault="00B71815" w:rsidP="00B71815">
      <w:pPr>
        <w:pStyle w:val="ListParagraph"/>
      </w:pPr>
      <w:r>
        <w:t>During the event</w:t>
      </w:r>
      <w:r>
        <w:tab/>
      </w:r>
    </w:p>
    <w:p w:rsidR="00B71815" w:rsidRDefault="00B71815" w:rsidP="000527F3">
      <w:pPr>
        <w:pStyle w:val="ListParagraph"/>
        <w:spacing w:after="0"/>
      </w:pPr>
      <w:r>
        <w:t>After the event</w:t>
      </w:r>
      <w:r>
        <w:tab/>
      </w:r>
    </w:p>
    <w:p w:rsidR="00B0009D" w:rsidRDefault="00B0009D" w:rsidP="00B0009D">
      <w:pPr>
        <w:spacing w:line="360" w:lineRule="auto"/>
        <w:jc w:val="both"/>
        <w:rPr>
          <w:rFonts w:cs="Arial"/>
        </w:rPr>
      </w:pPr>
      <w:r w:rsidRPr="00E03F5E">
        <w:rPr>
          <w:rFonts w:cs="Arial"/>
        </w:rPr>
        <w:t xml:space="preserve">Staff time required: </w:t>
      </w:r>
    </w:p>
    <w:tbl>
      <w:tblPr>
        <w:tblStyle w:val="MediumShading2-Accent1"/>
        <w:tblW w:w="0" w:type="auto"/>
        <w:tblInd w:w="1890" w:type="dxa"/>
        <w:tblLook w:val="04A0" w:firstRow="1" w:lastRow="0" w:firstColumn="1" w:lastColumn="0" w:noHBand="0" w:noVBand="1"/>
      </w:tblPr>
      <w:tblGrid>
        <w:gridCol w:w="2659"/>
        <w:gridCol w:w="3660"/>
      </w:tblGrid>
      <w:tr w:rsidR="00B71815" w:rsidTr="00B718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9" w:type="dxa"/>
            <w:tcBorders>
              <w:left w:val="single" w:sz="8" w:space="0" w:color="4F81BD" w:themeColor="accent1"/>
            </w:tcBorders>
            <w:vAlign w:val="center"/>
          </w:tcPr>
          <w:p w:rsidR="00B71815" w:rsidRDefault="00B71815" w:rsidP="00345FEA">
            <w:pPr>
              <w:spacing w:before="60" w:after="60"/>
              <w:jc w:val="center"/>
              <w:rPr>
                <w:rFonts w:cs="Arial"/>
              </w:rPr>
            </w:pPr>
            <w:r>
              <w:rPr>
                <w:rFonts w:cs="Arial"/>
              </w:rPr>
              <w:t>Title/Role</w:t>
            </w:r>
          </w:p>
        </w:tc>
        <w:tc>
          <w:tcPr>
            <w:tcW w:w="3660" w:type="dxa"/>
          </w:tcPr>
          <w:p w:rsidR="00B71815" w:rsidRDefault="00B71815"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Anticipated Time Required</w:t>
            </w:r>
          </w:p>
        </w:tc>
      </w:tr>
      <w:tr w:rsidR="00B71815" w:rsidTr="00B7181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659"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B71815" w:rsidRDefault="00B71815" w:rsidP="00345FEA">
            <w:pPr>
              <w:spacing w:before="60" w:after="60"/>
              <w:jc w:val="center"/>
              <w:rPr>
                <w:rFonts w:cs="Arial"/>
              </w:rPr>
            </w:pPr>
          </w:p>
        </w:tc>
        <w:tc>
          <w:tcPr>
            <w:tcW w:w="3660" w:type="dxa"/>
            <w:tcBorders>
              <w:top w:val="single" w:sz="18" w:space="0" w:color="auto"/>
              <w:bottom w:val="single" w:sz="8" w:space="0" w:color="4F81BD" w:themeColor="accent1"/>
              <w:right w:val="single" w:sz="8" w:space="0" w:color="4F81BD" w:themeColor="accent1"/>
            </w:tcBorders>
            <w:shd w:val="clear" w:color="auto" w:fill="auto"/>
          </w:tcPr>
          <w:p w:rsidR="00B71815" w:rsidRDefault="00B71815"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B71815" w:rsidTr="00B71815">
        <w:trPr>
          <w:trHeight w:val="477"/>
        </w:trPr>
        <w:tc>
          <w:tcPr>
            <w:cnfStyle w:val="001000000000" w:firstRow="0" w:lastRow="0" w:firstColumn="1" w:lastColumn="0" w:oddVBand="0" w:evenVBand="0" w:oddHBand="0" w:evenHBand="0" w:firstRowFirstColumn="0" w:firstRowLastColumn="0" w:lastRowFirstColumn="0" w:lastRowLastColumn="0"/>
            <w:tcW w:w="26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B71815" w:rsidRDefault="00B71815" w:rsidP="00345FEA">
            <w:pPr>
              <w:spacing w:before="60" w:after="60"/>
              <w:jc w:val="center"/>
              <w:rPr>
                <w:rFonts w:cs="Arial"/>
              </w:rPr>
            </w:pPr>
          </w:p>
        </w:tc>
        <w:tc>
          <w:tcPr>
            <w:tcW w:w="3660" w:type="dxa"/>
            <w:tcBorders>
              <w:top w:val="single" w:sz="8" w:space="0" w:color="4F81BD" w:themeColor="accent1"/>
              <w:bottom w:val="single" w:sz="8" w:space="0" w:color="4F81BD" w:themeColor="accent1"/>
              <w:right w:val="single" w:sz="8" w:space="0" w:color="4F81BD" w:themeColor="accent1"/>
            </w:tcBorders>
          </w:tcPr>
          <w:p w:rsidR="00B71815" w:rsidRDefault="00B71815"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B71815" w:rsidTr="00B7181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6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B71815" w:rsidRDefault="00B71815" w:rsidP="00345FEA">
            <w:pPr>
              <w:spacing w:before="60" w:after="60"/>
              <w:jc w:val="center"/>
              <w:rPr>
                <w:rFonts w:cs="Arial"/>
              </w:rPr>
            </w:pPr>
          </w:p>
        </w:tc>
        <w:tc>
          <w:tcPr>
            <w:tcW w:w="3660" w:type="dxa"/>
            <w:tcBorders>
              <w:top w:val="single" w:sz="8" w:space="0" w:color="4F81BD" w:themeColor="accent1"/>
              <w:bottom w:val="single" w:sz="8" w:space="0" w:color="4F81BD" w:themeColor="accent1"/>
              <w:right w:val="single" w:sz="8" w:space="0" w:color="4F81BD" w:themeColor="accent1"/>
            </w:tcBorders>
            <w:shd w:val="clear" w:color="auto" w:fill="auto"/>
          </w:tcPr>
          <w:p w:rsidR="00B71815" w:rsidRDefault="00B71815"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B71815" w:rsidTr="00B71815">
        <w:trPr>
          <w:trHeight w:val="477"/>
        </w:trPr>
        <w:tc>
          <w:tcPr>
            <w:cnfStyle w:val="001000000000" w:firstRow="0" w:lastRow="0" w:firstColumn="1" w:lastColumn="0" w:oddVBand="0" w:evenVBand="0" w:oddHBand="0" w:evenHBand="0" w:firstRowFirstColumn="0" w:firstRowLastColumn="0" w:lastRowFirstColumn="0" w:lastRowLastColumn="0"/>
            <w:tcW w:w="26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B71815" w:rsidRDefault="00B71815" w:rsidP="00345FEA">
            <w:pPr>
              <w:spacing w:before="60" w:after="60"/>
              <w:jc w:val="center"/>
              <w:rPr>
                <w:rFonts w:cs="Arial"/>
              </w:rPr>
            </w:pPr>
          </w:p>
        </w:tc>
        <w:tc>
          <w:tcPr>
            <w:tcW w:w="3660" w:type="dxa"/>
            <w:tcBorders>
              <w:top w:val="single" w:sz="8" w:space="0" w:color="4F81BD" w:themeColor="accent1"/>
              <w:bottom w:val="single" w:sz="8" w:space="0" w:color="4F81BD" w:themeColor="accent1"/>
              <w:right w:val="single" w:sz="8" w:space="0" w:color="4F81BD" w:themeColor="accent1"/>
            </w:tcBorders>
          </w:tcPr>
          <w:p w:rsidR="00B71815" w:rsidRDefault="00B71815"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B71815" w:rsidTr="00B7181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6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B71815" w:rsidRDefault="00B71815" w:rsidP="00345FEA">
            <w:pPr>
              <w:spacing w:before="60" w:after="60"/>
              <w:jc w:val="center"/>
              <w:rPr>
                <w:rFonts w:cs="Arial"/>
              </w:rPr>
            </w:pPr>
          </w:p>
        </w:tc>
        <w:tc>
          <w:tcPr>
            <w:tcW w:w="3660" w:type="dxa"/>
            <w:tcBorders>
              <w:top w:val="single" w:sz="8" w:space="0" w:color="4F81BD" w:themeColor="accent1"/>
              <w:bottom w:val="single" w:sz="8" w:space="0" w:color="4F81BD" w:themeColor="accent1"/>
              <w:right w:val="single" w:sz="8" w:space="0" w:color="4F81BD" w:themeColor="accent1"/>
            </w:tcBorders>
            <w:shd w:val="clear" w:color="auto" w:fill="auto"/>
          </w:tcPr>
          <w:p w:rsidR="00B71815" w:rsidRDefault="00B71815"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B71815" w:rsidTr="00B71815">
        <w:trPr>
          <w:trHeight w:val="592"/>
        </w:trPr>
        <w:tc>
          <w:tcPr>
            <w:cnfStyle w:val="001000000000" w:firstRow="0" w:lastRow="0" w:firstColumn="1" w:lastColumn="0" w:oddVBand="0" w:evenVBand="0" w:oddHBand="0" w:evenHBand="0" w:firstRowFirstColumn="0" w:firstRowLastColumn="0" w:lastRowFirstColumn="0" w:lastRowLastColumn="0"/>
            <w:tcW w:w="2659" w:type="dxa"/>
            <w:tcBorders>
              <w:top w:val="single" w:sz="8" w:space="0" w:color="4F81BD" w:themeColor="accent1"/>
              <w:left w:val="single" w:sz="8" w:space="0" w:color="4F81BD" w:themeColor="accent1"/>
              <w:right w:val="single" w:sz="8" w:space="0" w:color="4F81BD" w:themeColor="accent1"/>
            </w:tcBorders>
            <w:shd w:val="clear" w:color="auto" w:fill="auto"/>
            <w:vAlign w:val="center"/>
          </w:tcPr>
          <w:p w:rsidR="00B71815" w:rsidRPr="00B71815" w:rsidRDefault="00B71815" w:rsidP="00345FEA">
            <w:pPr>
              <w:spacing w:before="60" w:after="60"/>
              <w:jc w:val="center"/>
              <w:rPr>
                <w:rFonts w:cs="Arial"/>
              </w:rPr>
            </w:pPr>
            <w:r w:rsidRPr="00B71815">
              <w:rPr>
                <w:rFonts w:cs="Arial"/>
                <w:color w:val="auto"/>
              </w:rPr>
              <w:t>Total</w:t>
            </w:r>
            <w:r>
              <w:rPr>
                <w:rFonts w:cs="Arial"/>
                <w:color w:val="auto"/>
              </w:rPr>
              <w:t>:</w:t>
            </w:r>
          </w:p>
        </w:tc>
        <w:tc>
          <w:tcPr>
            <w:tcW w:w="3660" w:type="dxa"/>
            <w:tcBorders>
              <w:top w:val="single" w:sz="8" w:space="0" w:color="4F81BD" w:themeColor="accent1"/>
              <w:bottom w:val="single" w:sz="18" w:space="0" w:color="auto"/>
              <w:right w:val="single" w:sz="8" w:space="0" w:color="4F81BD" w:themeColor="accent1"/>
            </w:tcBorders>
            <w:shd w:val="clear" w:color="auto" w:fill="auto"/>
          </w:tcPr>
          <w:p w:rsidR="00B71815" w:rsidRDefault="00B71815"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bl>
    <w:p w:rsidR="000527F3" w:rsidRPr="00E03F5E" w:rsidRDefault="000527F3" w:rsidP="000527F3">
      <w:pPr>
        <w:pStyle w:val="ListParagraph"/>
      </w:pPr>
      <w:r w:rsidRPr="00E03F5E">
        <w:t xml:space="preserve">Does asking </w:t>
      </w:r>
      <w:r>
        <w:t xml:space="preserve">staff </w:t>
      </w:r>
      <w:r w:rsidRPr="00E03F5E">
        <w:t xml:space="preserve">to </w:t>
      </w:r>
      <w:r>
        <w:t xml:space="preserve">dedicate </w:t>
      </w:r>
      <w:r w:rsidRPr="00E03F5E">
        <w:t xml:space="preserve">this </w:t>
      </w:r>
      <w:r>
        <w:t xml:space="preserve">amount of time to the event </w:t>
      </w:r>
      <w:r w:rsidRPr="00E03F5E">
        <w:t xml:space="preserve">detract from their work on other activities of greater importance or value? </w:t>
      </w:r>
      <w:r>
        <w:tab/>
      </w:r>
      <w:r>
        <w:tab/>
      </w:r>
    </w:p>
    <w:p w:rsidR="00B0009D" w:rsidRPr="00E03F5E" w:rsidRDefault="00B0009D" w:rsidP="005275D6">
      <w:pPr>
        <w:pStyle w:val="Heading2"/>
      </w:pPr>
      <w:r w:rsidRPr="00E03F5E">
        <w:lastRenderedPageBreak/>
        <w:t>Volunteer</w:t>
      </w:r>
      <w:r w:rsidR="00B71815">
        <w:t>s</w:t>
      </w:r>
      <w:r w:rsidRPr="00E03F5E">
        <w:t xml:space="preserve"> </w:t>
      </w:r>
    </w:p>
    <w:p w:rsidR="00B71815" w:rsidRDefault="00B71815" w:rsidP="00B71815">
      <w:pPr>
        <w:spacing w:after="120"/>
      </w:pPr>
      <w:r>
        <w:t>What roles will volunteers play:</w:t>
      </w:r>
    </w:p>
    <w:p w:rsidR="00B71815" w:rsidRDefault="00B71815" w:rsidP="00B71815">
      <w:pPr>
        <w:pStyle w:val="ListParagraph"/>
      </w:pPr>
      <w:r>
        <w:t>Before the event</w:t>
      </w:r>
      <w:r>
        <w:tab/>
      </w:r>
    </w:p>
    <w:p w:rsidR="00B71815" w:rsidRDefault="00B71815" w:rsidP="00B71815">
      <w:pPr>
        <w:pStyle w:val="ListParagraph"/>
      </w:pPr>
      <w:r>
        <w:t>During the event</w:t>
      </w:r>
      <w:r>
        <w:tab/>
      </w:r>
    </w:p>
    <w:p w:rsidR="00B71815" w:rsidRDefault="00B71815" w:rsidP="00B71815">
      <w:pPr>
        <w:pStyle w:val="ListParagraph"/>
      </w:pPr>
      <w:r>
        <w:t>After the event</w:t>
      </w:r>
      <w:r>
        <w:tab/>
      </w:r>
    </w:p>
    <w:p w:rsidR="000527F3" w:rsidRPr="00E03F5E" w:rsidRDefault="000527F3" w:rsidP="00B71815">
      <w:pPr>
        <w:pStyle w:val="Worksheetanswernonbullet"/>
        <w:tabs>
          <w:tab w:val="clear" w:pos="10260"/>
          <w:tab w:val="right" w:leader="underscore" w:pos="10350"/>
        </w:tabs>
        <w:spacing w:after="120" w:line="240" w:lineRule="auto"/>
      </w:pPr>
      <w:r>
        <w:t>Number of volunteers required and</w:t>
      </w:r>
      <w:r w:rsidRPr="00E03F5E">
        <w:t xml:space="preserve"> amount of time requested of volunteers:</w:t>
      </w:r>
    </w:p>
    <w:tbl>
      <w:tblPr>
        <w:tblStyle w:val="MediumShading2-Accent1"/>
        <w:tblpPr w:leftFromText="180" w:rightFromText="180" w:vertAnchor="text" w:horzAnchor="margin" w:tblpY="114"/>
        <w:tblW w:w="0" w:type="auto"/>
        <w:tblLook w:val="04A0" w:firstRow="1" w:lastRow="0" w:firstColumn="1" w:lastColumn="0" w:noHBand="0" w:noVBand="1"/>
      </w:tblPr>
      <w:tblGrid>
        <w:gridCol w:w="2718"/>
        <w:gridCol w:w="2550"/>
        <w:gridCol w:w="2550"/>
        <w:gridCol w:w="2550"/>
      </w:tblGrid>
      <w:tr w:rsidR="000527F3" w:rsidTr="000527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18" w:type="dxa"/>
            <w:tcBorders>
              <w:left w:val="single" w:sz="8" w:space="0" w:color="4F81BD" w:themeColor="accent1"/>
            </w:tcBorders>
            <w:vAlign w:val="center"/>
          </w:tcPr>
          <w:p w:rsidR="000527F3" w:rsidRDefault="000527F3" w:rsidP="000527F3">
            <w:pPr>
              <w:spacing w:before="60" w:after="60"/>
              <w:jc w:val="center"/>
              <w:rPr>
                <w:rFonts w:cs="Arial"/>
              </w:rPr>
            </w:pPr>
            <w:r>
              <w:rPr>
                <w:rFonts w:cs="Arial"/>
              </w:rPr>
              <w:t>Role</w:t>
            </w:r>
          </w:p>
        </w:tc>
        <w:tc>
          <w:tcPr>
            <w:tcW w:w="2550" w:type="dxa"/>
          </w:tcPr>
          <w:p w:rsidR="000527F3" w:rsidRDefault="000527F3" w:rsidP="000527F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Number of Volunteers in this Role</w:t>
            </w:r>
          </w:p>
        </w:tc>
        <w:tc>
          <w:tcPr>
            <w:tcW w:w="2550" w:type="dxa"/>
          </w:tcPr>
          <w:p w:rsidR="000527F3" w:rsidRDefault="000527F3" w:rsidP="000527F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Anticipated Time per Volunteer</w:t>
            </w:r>
          </w:p>
        </w:tc>
        <w:tc>
          <w:tcPr>
            <w:tcW w:w="2550" w:type="dxa"/>
          </w:tcPr>
          <w:p w:rsidR="000527F3" w:rsidRDefault="000527F3" w:rsidP="000527F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Total Anticipated Time (Column B x Column C)</w:t>
            </w:r>
          </w:p>
        </w:tc>
      </w:tr>
      <w:tr w:rsidR="000527F3" w:rsidTr="000527F3">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718"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0527F3" w:rsidRDefault="000527F3" w:rsidP="000527F3">
            <w:pPr>
              <w:spacing w:before="60" w:after="60"/>
              <w:jc w:val="center"/>
              <w:rPr>
                <w:rFonts w:cs="Arial"/>
              </w:rPr>
            </w:pPr>
          </w:p>
        </w:tc>
        <w:tc>
          <w:tcPr>
            <w:tcW w:w="2550" w:type="dxa"/>
            <w:tcBorders>
              <w:top w:val="single" w:sz="18" w:space="0" w:color="auto"/>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0"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0" w:type="dxa"/>
            <w:tcBorders>
              <w:top w:val="single" w:sz="18" w:space="0" w:color="auto"/>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0527F3" w:rsidTr="000527F3">
        <w:trPr>
          <w:trHeight w:val="477"/>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527F3" w:rsidRDefault="000527F3" w:rsidP="000527F3">
            <w:pPr>
              <w:spacing w:before="60" w:after="60"/>
              <w:jc w:val="center"/>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5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0527F3" w:rsidTr="000527F3">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527F3" w:rsidRDefault="000527F3" w:rsidP="000527F3">
            <w:pPr>
              <w:spacing w:before="60" w:after="60"/>
              <w:jc w:val="center"/>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0527F3" w:rsidTr="000527F3">
        <w:trPr>
          <w:trHeight w:val="477"/>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527F3" w:rsidRDefault="000527F3" w:rsidP="000527F3">
            <w:pPr>
              <w:spacing w:before="60" w:after="60"/>
              <w:jc w:val="center"/>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5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0527F3" w:rsidTr="000527F3">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527F3" w:rsidRDefault="000527F3" w:rsidP="000527F3">
            <w:pPr>
              <w:spacing w:before="60" w:after="60"/>
              <w:jc w:val="center"/>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0527F3" w:rsidTr="000527F3">
        <w:trPr>
          <w:trHeight w:val="477"/>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527F3" w:rsidRDefault="000527F3" w:rsidP="000527F3">
            <w:pPr>
              <w:spacing w:before="60" w:after="60"/>
              <w:jc w:val="center"/>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5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0527F3" w:rsidTr="000527F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0527F3" w:rsidRDefault="000527F3" w:rsidP="000527F3">
            <w:pPr>
              <w:spacing w:before="60" w:after="60"/>
              <w:jc w:val="center"/>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0" w:type="dxa"/>
            <w:tcBorders>
              <w:top w:val="single" w:sz="8" w:space="0" w:color="4F81BD" w:themeColor="accent1"/>
              <w:bottom w:val="single" w:sz="8" w:space="0" w:color="4F81BD" w:themeColor="accent1"/>
              <w:right w:val="single" w:sz="8" w:space="0" w:color="4F81BD" w:themeColor="accent1"/>
            </w:tcBorders>
            <w:shd w:val="clear" w:color="auto" w:fill="auto"/>
          </w:tcPr>
          <w:p w:rsidR="000527F3" w:rsidRDefault="000527F3" w:rsidP="000527F3">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0527F3" w:rsidTr="000527F3">
        <w:trPr>
          <w:trHeight w:val="592"/>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left w:val="single" w:sz="8" w:space="0" w:color="4F81BD" w:themeColor="accent1"/>
              <w:right w:val="single" w:sz="8" w:space="0" w:color="4F81BD" w:themeColor="accent1"/>
            </w:tcBorders>
            <w:shd w:val="clear" w:color="auto" w:fill="auto"/>
            <w:vAlign w:val="center"/>
          </w:tcPr>
          <w:p w:rsidR="000527F3" w:rsidRPr="00B71815" w:rsidRDefault="000527F3" w:rsidP="000527F3">
            <w:pPr>
              <w:spacing w:before="60" w:after="60"/>
              <w:jc w:val="center"/>
              <w:rPr>
                <w:rFonts w:cs="Arial"/>
              </w:rPr>
            </w:pPr>
            <w:r w:rsidRPr="00B71815">
              <w:rPr>
                <w:rFonts w:cs="Arial"/>
                <w:color w:val="auto"/>
              </w:rPr>
              <w:t>Total</w:t>
            </w:r>
            <w:r>
              <w:rPr>
                <w:rFonts w:cs="Arial"/>
                <w:color w:val="auto"/>
              </w:rPr>
              <w:t>:</w:t>
            </w:r>
          </w:p>
        </w:tc>
        <w:tc>
          <w:tcPr>
            <w:tcW w:w="2550" w:type="dxa"/>
            <w:tcBorders>
              <w:top w:val="single" w:sz="8" w:space="0" w:color="4F81BD" w:themeColor="accent1"/>
              <w:bottom w:val="single" w:sz="18" w:space="0" w:color="auto"/>
              <w:right w:val="single" w:sz="8" w:space="0" w:color="4F81BD" w:themeColor="accent1"/>
            </w:tcBorders>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550"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550" w:type="dxa"/>
            <w:tcBorders>
              <w:top w:val="single" w:sz="8" w:space="0" w:color="4F81BD" w:themeColor="accent1"/>
              <w:bottom w:val="single" w:sz="18" w:space="0" w:color="auto"/>
              <w:right w:val="single" w:sz="8" w:space="0" w:color="4F81BD" w:themeColor="accent1"/>
            </w:tcBorders>
            <w:shd w:val="clear" w:color="auto" w:fill="auto"/>
          </w:tcPr>
          <w:p w:rsidR="000527F3" w:rsidRDefault="000527F3" w:rsidP="000527F3">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bl>
    <w:p w:rsidR="000527F3" w:rsidRDefault="000527F3" w:rsidP="00B0009D">
      <w:pPr>
        <w:spacing w:line="360" w:lineRule="auto"/>
        <w:rPr>
          <w:rFonts w:cs="Arial"/>
        </w:rPr>
      </w:pPr>
    </w:p>
    <w:p w:rsidR="00B0009D" w:rsidRPr="00E03F5E" w:rsidRDefault="00B0009D" w:rsidP="000527F3">
      <w:pPr>
        <w:pStyle w:val="ListParagraph"/>
      </w:pPr>
      <w:r w:rsidRPr="00E03F5E">
        <w:t>What volunteer group will assume key responsibility for the success of the event? How available is this group to dedicate time to this event?</w:t>
      </w:r>
      <w:r w:rsidR="000527F3">
        <w:tab/>
      </w:r>
      <w:r w:rsidR="000527F3">
        <w:tab/>
      </w:r>
    </w:p>
    <w:p w:rsidR="00B0009D" w:rsidRPr="00E03F5E" w:rsidRDefault="00B0009D" w:rsidP="000527F3">
      <w:pPr>
        <w:pStyle w:val="ListParagraph"/>
      </w:pPr>
      <w:r w:rsidRPr="00E03F5E">
        <w:t>Does this event have one or two individual</w:t>
      </w:r>
      <w:r w:rsidR="000527F3">
        <w:t xml:space="preserve">s willing to chair the effort? </w:t>
      </w:r>
      <w:r w:rsidRPr="00E03F5E">
        <w:t>How available are they?</w:t>
      </w:r>
      <w:r w:rsidR="000527F3">
        <w:tab/>
      </w:r>
      <w:r w:rsidR="000527F3">
        <w:tab/>
      </w:r>
    </w:p>
    <w:p w:rsidR="00B0009D" w:rsidRPr="00E03F5E" w:rsidRDefault="00B0009D" w:rsidP="000527F3">
      <w:pPr>
        <w:pStyle w:val="ListParagraph"/>
      </w:pPr>
      <w:r w:rsidRPr="00E03F5E">
        <w:t>How are volunteer roles and responsibilities determined and communicated?</w:t>
      </w:r>
      <w:r w:rsidR="000527F3">
        <w:t xml:space="preserve"> </w:t>
      </w:r>
      <w:r w:rsidRPr="00E03F5E">
        <w:t>How will people be trained to fulfill their roles and responsibilities?</w:t>
      </w:r>
      <w:r w:rsidR="000527F3">
        <w:tab/>
      </w:r>
      <w:r w:rsidR="000527F3">
        <w:tab/>
      </w:r>
      <w:r w:rsidR="000527F3">
        <w:tab/>
      </w:r>
    </w:p>
    <w:p w:rsidR="00B0009D" w:rsidRPr="00E03F5E" w:rsidRDefault="00B0009D" w:rsidP="000527F3">
      <w:pPr>
        <w:pStyle w:val="ListParagraph"/>
      </w:pPr>
      <w:r w:rsidRPr="00E03F5E">
        <w:lastRenderedPageBreak/>
        <w:t xml:space="preserve">Does asking these volunteers to participate in this event fit into their overall strategy?  Does it detract from their work on other activities of greater importance or value? </w:t>
      </w:r>
      <w:r w:rsidR="000527F3">
        <w:tab/>
      </w:r>
      <w:r w:rsidR="000527F3">
        <w:tab/>
      </w:r>
      <w:r w:rsidR="000527F3">
        <w:tab/>
      </w:r>
    </w:p>
    <w:p w:rsidR="00414C0E" w:rsidRDefault="00414C0E" w:rsidP="005275D6">
      <w:pPr>
        <w:pStyle w:val="Heading2"/>
      </w:pPr>
      <w:r>
        <w:t>Budget</w:t>
      </w:r>
    </w:p>
    <w:tbl>
      <w:tblPr>
        <w:tblW w:w="0" w:type="auto"/>
        <w:tblInd w:w="46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E0" w:firstRow="1" w:lastRow="1" w:firstColumn="1" w:lastColumn="1" w:noHBand="0" w:noVBand="0"/>
      </w:tblPr>
      <w:tblGrid>
        <w:gridCol w:w="7020"/>
        <w:gridCol w:w="2610"/>
      </w:tblGrid>
      <w:tr w:rsidR="00414C0E" w:rsidRPr="00414C0E" w:rsidTr="00AD4908">
        <w:trPr>
          <w:trHeight w:val="682"/>
        </w:trPr>
        <w:tc>
          <w:tcPr>
            <w:tcW w:w="7020" w:type="dxa"/>
            <w:shd w:val="clear" w:color="auto" w:fill="4F81BD" w:themeFill="accent1"/>
            <w:vAlign w:val="center"/>
          </w:tcPr>
          <w:p w:rsidR="00414C0E" w:rsidRPr="00414C0E" w:rsidRDefault="00414C0E" w:rsidP="00414C0E">
            <w:pPr>
              <w:spacing w:before="120" w:after="120"/>
              <w:jc w:val="center"/>
              <w:rPr>
                <w:rFonts w:cs="Arial"/>
                <w:b/>
                <w:color w:val="FFFFFF" w:themeColor="background1"/>
              </w:rPr>
            </w:pPr>
            <w:r w:rsidRPr="00414C0E">
              <w:rPr>
                <w:rFonts w:cs="Arial"/>
                <w:b/>
                <w:color w:val="FFFFFF" w:themeColor="background1"/>
              </w:rPr>
              <w:t>REVENUE</w:t>
            </w:r>
          </w:p>
        </w:tc>
        <w:tc>
          <w:tcPr>
            <w:tcW w:w="2610" w:type="dxa"/>
            <w:shd w:val="clear" w:color="auto" w:fill="4F81BD" w:themeFill="accent1"/>
            <w:vAlign w:val="center"/>
          </w:tcPr>
          <w:p w:rsidR="00414C0E" w:rsidRPr="00414C0E" w:rsidRDefault="00414C0E" w:rsidP="00414C0E">
            <w:pPr>
              <w:tabs>
                <w:tab w:val="right" w:pos="1332"/>
              </w:tabs>
              <w:spacing w:before="120" w:after="120"/>
              <w:ind w:right="144"/>
              <w:jc w:val="center"/>
              <w:rPr>
                <w:rFonts w:cs="Arial"/>
                <w:b/>
                <w:color w:val="FFFFFF" w:themeColor="background1"/>
              </w:rPr>
            </w:pPr>
            <w:r w:rsidRPr="00414C0E">
              <w:rPr>
                <w:rFonts w:cs="Arial"/>
                <w:b/>
                <w:color w:val="FFFFFF" w:themeColor="background1"/>
              </w:rPr>
              <w:t>Budget</w:t>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Pr>
                <w:rFonts w:cs="Arial"/>
              </w:rPr>
              <w:t>Sponsorships</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r w:rsidRPr="0048225B">
              <w:rPr>
                <w:rFonts w:cs="Arial"/>
              </w:rPr>
              <w:tab/>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Pr>
                <w:rFonts w:cs="Arial"/>
              </w:rPr>
              <w:t>Ticket Sales</w:t>
            </w:r>
            <w:r w:rsidRPr="0048225B">
              <w:rPr>
                <w:rFonts w:cs="Arial"/>
              </w:rPr>
              <w:t xml:space="preserve"> </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r w:rsidRPr="0048225B">
              <w:rPr>
                <w:rFonts w:cs="Arial"/>
              </w:rPr>
              <w:tab/>
            </w:r>
          </w:p>
        </w:tc>
      </w:tr>
      <w:tr w:rsidR="00414C0E" w:rsidRPr="0048225B" w:rsidTr="00AD4908">
        <w:tc>
          <w:tcPr>
            <w:tcW w:w="7020" w:type="dxa"/>
            <w:shd w:val="clear" w:color="auto" w:fill="auto"/>
            <w:vAlign w:val="center"/>
          </w:tcPr>
          <w:p w:rsidR="00414C0E" w:rsidRPr="0048225B" w:rsidRDefault="00414C0E" w:rsidP="00AD4908">
            <w:pPr>
              <w:spacing w:line="276" w:lineRule="auto"/>
              <w:rPr>
                <w:rFonts w:cs="Arial"/>
              </w:rPr>
            </w:pPr>
            <w:r>
              <w:rPr>
                <w:rFonts w:cs="Arial"/>
              </w:rPr>
              <w:t>On-Site Donations (</w:t>
            </w:r>
            <w:r w:rsidR="00AD4908">
              <w:rPr>
                <w:rFonts w:cs="Arial"/>
              </w:rPr>
              <w:t>gift challenges,</w:t>
            </w:r>
            <w:r>
              <w:rPr>
                <w:rFonts w:cs="Arial"/>
              </w:rPr>
              <w:t xml:space="preserve"> auctions, prize drawings, etc.)</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Pr>
                <w:rFonts w:cs="Arial"/>
              </w:rPr>
              <w:t>$</w:t>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Other</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r w:rsidRPr="0048225B">
              <w:rPr>
                <w:rFonts w:cs="Arial"/>
              </w:rPr>
              <w:tab/>
            </w:r>
          </w:p>
        </w:tc>
      </w:tr>
      <w:tr w:rsidR="00414C0E" w:rsidRPr="0048225B" w:rsidTr="00AD4908">
        <w:tc>
          <w:tcPr>
            <w:tcW w:w="7020" w:type="dxa"/>
            <w:shd w:val="clear" w:color="auto" w:fill="auto"/>
            <w:vAlign w:val="center"/>
          </w:tcPr>
          <w:p w:rsidR="00414C0E" w:rsidRPr="0048225B" w:rsidRDefault="00414C0E" w:rsidP="00414C0E">
            <w:pPr>
              <w:spacing w:line="276" w:lineRule="auto"/>
              <w:ind w:right="144"/>
              <w:rPr>
                <w:rFonts w:cs="Arial"/>
                <w:b/>
                <w:i/>
              </w:rPr>
            </w:pPr>
            <w:r w:rsidRPr="0048225B">
              <w:rPr>
                <w:rFonts w:cs="Arial"/>
                <w:b/>
                <w:i/>
              </w:rPr>
              <w:t>Total Gross Revenue</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b/>
                <w:i/>
              </w:rPr>
            </w:pPr>
            <w:r w:rsidRPr="0048225B">
              <w:rPr>
                <w:rFonts w:cs="Arial"/>
                <w:b/>
                <w:i/>
              </w:rPr>
              <w:t>$</w:t>
            </w:r>
            <w:r w:rsidRPr="0048225B">
              <w:rPr>
                <w:rFonts w:cs="Arial"/>
                <w:b/>
                <w:i/>
              </w:rPr>
              <w:tab/>
            </w:r>
          </w:p>
        </w:tc>
      </w:tr>
      <w:tr w:rsidR="00414C0E" w:rsidRPr="00414C0E" w:rsidTr="00AD4908">
        <w:trPr>
          <w:trHeight w:val="583"/>
        </w:trPr>
        <w:tc>
          <w:tcPr>
            <w:tcW w:w="7020" w:type="dxa"/>
            <w:shd w:val="clear" w:color="auto" w:fill="4F81BD" w:themeFill="accent1"/>
            <w:vAlign w:val="center"/>
          </w:tcPr>
          <w:p w:rsidR="00414C0E" w:rsidRPr="00414C0E" w:rsidRDefault="00414C0E" w:rsidP="00414C0E">
            <w:pPr>
              <w:spacing w:before="120" w:after="120"/>
              <w:jc w:val="center"/>
              <w:rPr>
                <w:rFonts w:cs="Arial"/>
                <w:b/>
                <w:color w:val="FFFFFF" w:themeColor="background1"/>
              </w:rPr>
            </w:pPr>
            <w:r w:rsidRPr="00414C0E">
              <w:rPr>
                <w:rFonts w:cs="Arial"/>
                <w:b/>
                <w:color w:val="FFFFFF" w:themeColor="background1"/>
              </w:rPr>
              <w:t>EXPENSES</w:t>
            </w:r>
          </w:p>
        </w:tc>
        <w:tc>
          <w:tcPr>
            <w:tcW w:w="2610" w:type="dxa"/>
            <w:shd w:val="clear" w:color="auto" w:fill="4F81BD" w:themeFill="accent1"/>
            <w:vAlign w:val="center"/>
          </w:tcPr>
          <w:p w:rsidR="00414C0E" w:rsidRPr="00414C0E" w:rsidRDefault="00414C0E" w:rsidP="00414C0E">
            <w:pPr>
              <w:spacing w:before="120" w:after="120"/>
              <w:rPr>
                <w:rFonts w:cs="Arial"/>
                <w:b/>
                <w:color w:val="FFFFFF" w:themeColor="background1"/>
              </w:rPr>
            </w:pP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Staff Time (Salaries/Benefits proportionate to time spent on event)</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r w:rsidRPr="0048225B">
              <w:rPr>
                <w:rFonts w:cs="Arial"/>
              </w:rPr>
              <w:tab/>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Venue</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r w:rsidRPr="0048225B">
              <w:rPr>
                <w:rFonts w:cs="Arial"/>
              </w:rPr>
              <w:tab/>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Food/Beverage (Catering)</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Audio/Visual</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Materials &amp; Supplies</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Vendors/Rentals</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Entertainment</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p>
        </w:tc>
      </w:tr>
      <w:tr w:rsidR="00414C0E" w:rsidRPr="0048225B" w:rsidTr="00AD4908">
        <w:tc>
          <w:tcPr>
            <w:tcW w:w="7020" w:type="dxa"/>
            <w:shd w:val="clear" w:color="auto" w:fill="auto"/>
            <w:vAlign w:val="center"/>
          </w:tcPr>
          <w:p w:rsidR="00414C0E" w:rsidRPr="0048225B" w:rsidRDefault="00414C0E" w:rsidP="00414C0E">
            <w:pPr>
              <w:spacing w:line="276" w:lineRule="auto"/>
              <w:rPr>
                <w:rFonts w:cs="Arial"/>
              </w:rPr>
            </w:pPr>
            <w:r w:rsidRPr="0048225B">
              <w:rPr>
                <w:rFonts w:cs="Arial"/>
              </w:rPr>
              <w:t>Other</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r w:rsidRPr="0048225B">
              <w:rPr>
                <w:rFonts w:cs="Arial"/>
              </w:rPr>
              <w:t>$</w:t>
            </w:r>
            <w:r w:rsidRPr="0048225B">
              <w:rPr>
                <w:rFonts w:cs="Arial"/>
              </w:rPr>
              <w:tab/>
            </w:r>
          </w:p>
        </w:tc>
      </w:tr>
      <w:tr w:rsidR="00414C0E" w:rsidRPr="0048225B" w:rsidTr="00AD4908">
        <w:tc>
          <w:tcPr>
            <w:tcW w:w="7020" w:type="dxa"/>
            <w:shd w:val="clear" w:color="auto" w:fill="auto"/>
            <w:vAlign w:val="center"/>
          </w:tcPr>
          <w:p w:rsidR="00414C0E" w:rsidRPr="0048225B" w:rsidRDefault="00414C0E" w:rsidP="00414C0E">
            <w:pPr>
              <w:spacing w:line="276" w:lineRule="auto"/>
              <w:ind w:right="144"/>
              <w:rPr>
                <w:rFonts w:cs="Arial"/>
                <w:b/>
                <w:i/>
              </w:rPr>
            </w:pPr>
            <w:r w:rsidRPr="0048225B">
              <w:rPr>
                <w:rFonts w:cs="Arial"/>
                <w:b/>
                <w:i/>
              </w:rPr>
              <w:t>Total Expenses</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b/>
                <w:i/>
              </w:rPr>
            </w:pPr>
            <w:r w:rsidRPr="0048225B">
              <w:rPr>
                <w:rFonts w:cs="Arial"/>
                <w:b/>
                <w:i/>
              </w:rPr>
              <w:t>$</w:t>
            </w:r>
            <w:r w:rsidRPr="0048225B">
              <w:rPr>
                <w:rFonts w:cs="Arial"/>
                <w:b/>
                <w:i/>
              </w:rPr>
              <w:tab/>
            </w:r>
          </w:p>
        </w:tc>
      </w:tr>
      <w:tr w:rsidR="00414C0E" w:rsidRPr="0048225B" w:rsidTr="00AD4908">
        <w:tc>
          <w:tcPr>
            <w:tcW w:w="7020" w:type="dxa"/>
            <w:shd w:val="clear" w:color="auto" w:fill="auto"/>
            <w:vAlign w:val="center"/>
          </w:tcPr>
          <w:p w:rsidR="00414C0E" w:rsidRPr="0048225B" w:rsidRDefault="00414C0E" w:rsidP="00414C0E">
            <w:pPr>
              <w:spacing w:line="276" w:lineRule="auto"/>
              <w:ind w:left="288"/>
              <w:rPr>
                <w:rFonts w:cs="Arial"/>
              </w:rPr>
            </w:pP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rPr>
            </w:pPr>
          </w:p>
        </w:tc>
      </w:tr>
      <w:tr w:rsidR="00414C0E" w:rsidRPr="0048225B" w:rsidTr="00AD4908">
        <w:tc>
          <w:tcPr>
            <w:tcW w:w="7020" w:type="dxa"/>
            <w:shd w:val="clear" w:color="auto" w:fill="auto"/>
            <w:vAlign w:val="center"/>
          </w:tcPr>
          <w:p w:rsidR="00414C0E" w:rsidRPr="0048225B" w:rsidRDefault="00414C0E" w:rsidP="00414C0E">
            <w:pPr>
              <w:spacing w:line="276" w:lineRule="auto"/>
              <w:ind w:right="144"/>
              <w:rPr>
                <w:rFonts w:cs="Arial"/>
                <w:b/>
              </w:rPr>
            </w:pPr>
            <w:r w:rsidRPr="0048225B">
              <w:rPr>
                <w:rFonts w:cs="Arial"/>
                <w:b/>
              </w:rPr>
              <w:t xml:space="preserve">NET REVENUE </w:t>
            </w:r>
            <w:r>
              <w:rPr>
                <w:rFonts w:cs="Arial"/>
                <w:b/>
              </w:rPr>
              <w:t>(Total Gross Revenue-Total Expenses)</w:t>
            </w:r>
          </w:p>
        </w:tc>
        <w:tc>
          <w:tcPr>
            <w:tcW w:w="2610" w:type="dxa"/>
            <w:shd w:val="clear" w:color="auto" w:fill="auto"/>
            <w:vAlign w:val="center"/>
          </w:tcPr>
          <w:p w:rsidR="00414C0E" w:rsidRPr="0048225B" w:rsidRDefault="00414C0E" w:rsidP="00414C0E">
            <w:pPr>
              <w:tabs>
                <w:tab w:val="right" w:pos="1332"/>
              </w:tabs>
              <w:spacing w:line="276" w:lineRule="auto"/>
              <w:ind w:right="144"/>
              <w:rPr>
                <w:rFonts w:cs="Arial"/>
                <w:b/>
              </w:rPr>
            </w:pPr>
            <w:r w:rsidRPr="0048225B">
              <w:rPr>
                <w:rFonts w:cs="Arial"/>
                <w:b/>
              </w:rPr>
              <w:t>$</w:t>
            </w:r>
            <w:r w:rsidRPr="0048225B">
              <w:rPr>
                <w:rFonts w:cs="Arial"/>
                <w:b/>
              </w:rPr>
              <w:tab/>
            </w:r>
          </w:p>
        </w:tc>
      </w:tr>
    </w:tbl>
    <w:p w:rsidR="00AD4908" w:rsidRDefault="00AD4908" w:rsidP="00AD4908"/>
    <w:p w:rsidR="00414C0E" w:rsidRPr="00C0243A" w:rsidRDefault="00414C0E" w:rsidP="00414C0E">
      <w:pPr>
        <w:pStyle w:val="ListParagraph"/>
      </w:pPr>
      <w:r>
        <w:t xml:space="preserve">For existing events, include prior financial stats below. </w:t>
      </w:r>
    </w:p>
    <w:tbl>
      <w:tblPr>
        <w:tblStyle w:val="MediumShading2-Accent1"/>
        <w:tblW w:w="0" w:type="auto"/>
        <w:tblLook w:val="04A0" w:firstRow="1" w:lastRow="0" w:firstColumn="1" w:lastColumn="0" w:noHBand="0" w:noVBand="1"/>
      </w:tblPr>
      <w:tblGrid>
        <w:gridCol w:w="2050"/>
        <w:gridCol w:w="2659"/>
        <w:gridCol w:w="2659"/>
        <w:gridCol w:w="2659"/>
      </w:tblGrid>
      <w:tr w:rsidR="00414C0E" w:rsidTr="00AD49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0" w:type="dxa"/>
            <w:vAlign w:val="center"/>
          </w:tcPr>
          <w:p w:rsidR="00414C0E" w:rsidRDefault="00414C0E" w:rsidP="00345FEA">
            <w:pPr>
              <w:spacing w:before="60" w:after="60"/>
              <w:jc w:val="center"/>
              <w:rPr>
                <w:rFonts w:cs="Arial"/>
              </w:rPr>
            </w:pPr>
          </w:p>
        </w:tc>
        <w:tc>
          <w:tcPr>
            <w:tcW w:w="2659" w:type="dxa"/>
            <w:vAlign w:val="center"/>
          </w:tcPr>
          <w:p w:rsidR="00414C0E" w:rsidRDefault="00414C0E"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Prior Year</w:t>
            </w:r>
          </w:p>
        </w:tc>
        <w:tc>
          <w:tcPr>
            <w:tcW w:w="2659" w:type="dxa"/>
          </w:tcPr>
          <w:p w:rsidR="00414C0E" w:rsidRDefault="00414C0E"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Two Years Prior</w:t>
            </w:r>
          </w:p>
        </w:tc>
        <w:tc>
          <w:tcPr>
            <w:tcW w:w="2659" w:type="dxa"/>
            <w:vAlign w:val="center"/>
          </w:tcPr>
          <w:p w:rsidR="00414C0E" w:rsidRDefault="00414C0E"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Three Years Prior</w:t>
            </w:r>
          </w:p>
        </w:tc>
      </w:tr>
      <w:tr w:rsidR="00414C0E" w:rsidTr="00AD4908">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50" w:type="dxa"/>
            <w:vAlign w:val="center"/>
          </w:tcPr>
          <w:p w:rsidR="00414C0E" w:rsidRDefault="00AD4908" w:rsidP="00345FEA">
            <w:pPr>
              <w:spacing w:before="60" w:after="60"/>
              <w:rPr>
                <w:rFonts w:cs="Arial"/>
              </w:rPr>
            </w:pPr>
            <w:r>
              <w:rPr>
                <w:rFonts w:cs="Arial"/>
              </w:rPr>
              <w:t>Gross Revenue</w:t>
            </w:r>
          </w:p>
        </w:tc>
        <w:tc>
          <w:tcPr>
            <w:tcW w:w="2659" w:type="dxa"/>
            <w:tcBorders>
              <w:top w:val="single" w:sz="18" w:space="0" w:color="auto"/>
              <w:bottom w:val="single" w:sz="8" w:space="0" w:color="4F81BD" w:themeColor="accent1"/>
              <w:right w:val="single" w:sz="8" w:space="0" w:color="4F81BD" w:themeColor="accent1"/>
            </w:tcBorders>
            <w:shd w:val="clear" w:color="auto" w:fill="auto"/>
            <w:vAlign w:val="center"/>
          </w:tcPr>
          <w:p w:rsidR="00414C0E" w:rsidRDefault="00414C0E"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18" w:space="0" w:color="auto"/>
              <w:bottom w:val="single" w:sz="8" w:space="0" w:color="4F81BD" w:themeColor="accent1"/>
              <w:right w:val="single" w:sz="8" w:space="0" w:color="4F81BD" w:themeColor="accent1"/>
            </w:tcBorders>
            <w:shd w:val="clear" w:color="auto" w:fill="auto"/>
          </w:tcPr>
          <w:p w:rsidR="00414C0E" w:rsidRDefault="00414C0E"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414C0E" w:rsidRDefault="00414C0E"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AD4908" w:rsidTr="00AD4908">
        <w:trPr>
          <w:trHeight w:val="477"/>
        </w:trPr>
        <w:tc>
          <w:tcPr>
            <w:cnfStyle w:val="001000000000" w:firstRow="0" w:lastRow="0" w:firstColumn="1" w:lastColumn="0" w:oddVBand="0" w:evenVBand="0" w:oddHBand="0" w:evenHBand="0" w:firstRowFirstColumn="0" w:firstRowLastColumn="0" w:lastRowFirstColumn="0" w:lastRowLastColumn="0"/>
            <w:tcW w:w="2050" w:type="dxa"/>
            <w:tcBorders>
              <w:top w:val="single" w:sz="18" w:space="0" w:color="4F81BD" w:themeColor="accent1"/>
              <w:bottom w:val="single" w:sz="18" w:space="0" w:color="4F81BD" w:themeColor="accent1"/>
            </w:tcBorders>
            <w:vAlign w:val="center"/>
          </w:tcPr>
          <w:p w:rsidR="00414C0E" w:rsidRDefault="00AD4908" w:rsidP="00345FEA">
            <w:pPr>
              <w:spacing w:before="60" w:after="60"/>
              <w:rPr>
                <w:rFonts w:cs="Arial"/>
              </w:rPr>
            </w:pPr>
            <w:r>
              <w:rPr>
                <w:rFonts w:cs="Arial"/>
              </w:rPr>
              <w:t>Expenses</w:t>
            </w:r>
          </w:p>
        </w:tc>
        <w:tc>
          <w:tcPr>
            <w:tcW w:w="2659"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414C0E" w:rsidRDefault="00414C0E"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659" w:type="dxa"/>
            <w:tcBorders>
              <w:top w:val="single" w:sz="8" w:space="0" w:color="4F81BD" w:themeColor="accent1"/>
              <w:bottom w:val="single" w:sz="8" w:space="0" w:color="4F81BD" w:themeColor="accent1"/>
              <w:right w:val="single" w:sz="8" w:space="0" w:color="4F81BD" w:themeColor="accent1"/>
            </w:tcBorders>
          </w:tcPr>
          <w:p w:rsidR="00414C0E" w:rsidRDefault="00414C0E"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6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414C0E" w:rsidRDefault="00414C0E"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414C0E" w:rsidTr="00AD49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050" w:type="dxa"/>
            <w:tcBorders>
              <w:top w:val="single" w:sz="18" w:space="0" w:color="4F81BD" w:themeColor="accent1"/>
            </w:tcBorders>
            <w:vAlign w:val="center"/>
          </w:tcPr>
          <w:p w:rsidR="00414C0E" w:rsidRDefault="00AD4908" w:rsidP="00345FEA">
            <w:pPr>
              <w:spacing w:before="60" w:after="60"/>
              <w:rPr>
                <w:rFonts w:cs="Arial"/>
              </w:rPr>
            </w:pPr>
            <w:r>
              <w:rPr>
                <w:rFonts w:cs="Arial"/>
              </w:rPr>
              <w:t>Net Revenue</w:t>
            </w:r>
          </w:p>
        </w:tc>
        <w:tc>
          <w:tcPr>
            <w:tcW w:w="2659" w:type="dxa"/>
            <w:tcBorders>
              <w:top w:val="single" w:sz="8" w:space="0" w:color="4F81BD" w:themeColor="accent1"/>
              <w:bottom w:val="single" w:sz="18" w:space="0" w:color="auto"/>
              <w:right w:val="single" w:sz="8" w:space="0" w:color="4F81BD" w:themeColor="accent1"/>
            </w:tcBorders>
            <w:shd w:val="clear" w:color="auto" w:fill="auto"/>
            <w:vAlign w:val="center"/>
          </w:tcPr>
          <w:p w:rsidR="00414C0E" w:rsidRDefault="00414C0E"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8" w:space="0" w:color="4F81BD" w:themeColor="accent1"/>
              <w:bottom w:val="single" w:sz="18" w:space="0" w:color="auto"/>
              <w:right w:val="single" w:sz="8" w:space="0" w:color="4F81BD" w:themeColor="accent1"/>
            </w:tcBorders>
            <w:shd w:val="clear" w:color="auto" w:fill="auto"/>
          </w:tcPr>
          <w:p w:rsidR="00414C0E" w:rsidRDefault="00414C0E"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414C0E" w:rsidRDefault="00414C0E"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414C0E" w:rsidRPr="00414C0E" w:rsidRDefault="00414C0E" w:rsidP="00414C0E"/>
    <w:p w:rsidR="00B0009D" w:rsidRPr="00E03F5E" w:rsidRDefault="000527F3" w:rsidP="005275D6">
      <w:pPr>
        <w:pStyle w:val="Heading2"/>
      </w:pPr>
      <w:r>
        <w:lastRenderedPageBreak/>
        <w:t>Messaging</w:t>
      </w:r>
    </w:p>
    <w:p w:rsidR="000527F3" w:rsidRDefault="00B0009D" w:rsidP="000527F3">
      <w:pPr>
        <w:pStyle w:val="ListParagraph"/>
      </w:pPr>
      <w:r w:rsidRPr="00E03F5E">
        <w:t>What 2-3 core messages do we want attendees to come away with?</w:t>
      </w:r>
      <w:r w:rsidR="000527F3">
        <w:tab/>
      </w:r>
      <w:r w:rsidR="000527F3">
        <w:tab/>
      </w:r>
      <w:r w:rsidR="000527F3">
        <w:tab/>
      </w:r>
    </w:p>
    <w:p w:rsidR="00B0009D" w:rsidRPr="00E03F5E" w:rsidRDefault="00B0009D" w:rsidP="000527F3">
      <w:pPr>
        <w:pStyle w:val="ListParagraph"/>
      </w:pPr>
      <w:r w:rsidRPr="00E03F5E">
        <w:t xml:space="preserve">How will we reinforce those messages </w:t>
      </w:r>
      <w:r w:rsidR="000527F3">
        <w:t>leading up to, during and after</w:t>
      </w:r>
      <w:r w:rsidRPr="00E03F5E">
        <w:t xml:space="preserve"> the event?</w:t>
      </w:r>
      <w:r w:rsidR="000527F3">
        <w:tab/>
      </w:r>
      <w:r w:rsidR="000527F3">
        <w:tab/>
      </w:r>
      <w:r w:rsidR="000527F3">
        <w:tab/>
      </w:r>
    </w:p>
    <w:p w:rsidR="00B0009D" w:rsidRPr="00E03F5E" w:rsidRDefault="00B0009D" w:rsidP="00B0009D">
      <w:pPr>
        <w:jc w:val="center"/>
        <w:rPr>
          <w:rFonts w:cs="Arial"/>
          <w:b/>
        </w:rPr>
      </w:pPr>
    </w:p>
    <w:p w:rsidR="00B0009D" w:rsidRPr="00E03F5E" w:rsidRDefault="00414C0E" w:rsidP="005275D6">
      <w:pPr>
        <w:pStyle w:val="Heading2"/>
      </w:pPr>
      <w:r>
        <w:t>Follow Up</w:t>
      </w:r>
    </w:p>
    <w:p w:rsidR="00B0009D" w:rsidRPr="00E03F5E" w:rsidRDefault="00B0009D" w:rsidP="000527F3">
      <w:pPr>
        <w:pStyle w:val="ListParagraph"/>
      </w:pPr>
      <w:r w:rsidRPr="00E03F5E">
        <w:t>How will we follow up with event attendees?</w:t>
      </w:r>
      <w:r w:rsidR="00414C0E">
        <w:t xml:space="preserve"> Who will lead follow up?</w:t>
      </w:r>
      <w:r w:rsidR="000527F3">
        <w:tab/>
      </w:r>
      <w:r w:rsidR="000527F3">
        <w:tab/>
      </w:r>
      <w:r w:rsidR="000527F3">
        <w:tab/>
      </w:r>
    </w:p>
    <w:p w:rsidR="00B0009D" w:rsidRDefault="00B0009D" w:rsidP="000527F3">
      <w:pPr>
        <w:pStyle w:val="ListParagraph"/>
      </w:pPr>
      <w:r w:rsidRPr="00E03F5E">
        <w:t>How will we follow up with invitees who did not attend?</w:t>
      </w:r>
      <w:r w:rsidR="000527F3">
        <w:tab/>
      </w:r>
      <w:r w:rsidR="000527F3">
        <w:tab/>
      </w:r>
      <w:r w:rsidR="000527F3">
        <w:tab/>
      </w:r>
    </w:p>
    <w:p w:rsidR="00414C0E" w:rsidRPr="00E03F5E" w:rsidRDefault="00414C0E" w:rsidP="000527F3">
      <w:pPr>
        <w:pStyle w:val="ListParagraph"/>
      </w:pPr>
      <w:r>
        <w:t>What is the goal of our follow-up activity (subsequent gifts, future attendance, volunteer recruitment, etc.)?</w:t>
      </w:r>
      <w:r>
        <w:tab/>
      </w:r>
      <w:r>
        <w:tab/>
      </w:r>
      <w:r>
        <w:tab/>
      </w:r>
    </w:p>
    <w:p w:rsidR="00B0009D" w:rsidRPr="00E03F5E" w:rsidRDefault="00B0009D" w:rsidP="00B0009D">
      <w:pPr>
        <w:rPr>
          <w:rFonts w:cs="Arial"/>
          <w:b/>
        </w:rPr>
      </w:pPr>
    </w:p>
    <w:p w:rsidR="00414C0E" w:rsidRDefault="00414C0E" w:rsidP="00CA5D52">
      <w:pPr>
        <w:spacing w:after="120" w:line="276" w:lineRule="auto"/>
        <w:rPr>
          <w:rFonts w:cs="Arial"/>
          <w:b/>
          <w:color w:val="0064A4"/>
          <w:sz w:val="24"/>
          <w:szCs w:val="24"/>
        </w:rPr>
        <w:sectPr w:rsidR="00414C0E" w:rsidSect="0011720B">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1080" w:header="0" w:footer="720" w:gutter="0"/>
          <w:cols w:space="720"/>
          <w:titlePg/>
          <w:docGrid w:linePitch="360"/>
        </w:sectPr>
      </w:pPr>
    </w:p>
    <w:p w:rsidR="00414C0E" w:rsidRDefault="00414C0E" w:rsidP="00CA5D52">
      <w:pPr>
        <w:spacing w:after="120" w:line="276" w:lineRule="auto"/>
        <w:rPr>
          <w:rFonts w:cs="Arial"/>
          <w:b/>
          <w:color w:val="0064A4"/>
          <w:sz w:val="24"/>
          <w:szCs w:val="24"/>
        </w:rPr>
      </w:pPr>
    </w:p>
    <w:p w:rsidR="00B0009D" w:rsidRPr="00CA5D52" w:rsidRDefault="00414C0E" w:rsidP="00414C0E">
      <w:pPr>
        <w:pStyle w:val="Heading1"/>
      </w:pPr>
      <w:r>
        <w:t>Worksheet: Evaluating Your Event</w:t>
      </w:r>
    </w:p>
    <w:p w:rsidR="00B0009D" w:rsidRDefault="007341E0" w:rsidP="00B0009D">
      <w:pPr>
        <w:rPr>
          <w:rFonts w:cs="Arial"/>
        </w:rPr>
      </w:pPr>
      <w:r>
        <w:rPr>
          <w:rFonts w:cs="Arial"/>
        </w:rPr>
        <w:t xml:space="preserve">Based on the worksheet </w:t>
      </w:r>
      <w:r w:rsidR="00197BB6">
        <w:rPr>
          <w:rFonts w:cs="Arial"/>
        </w:rPr>
        <w:t xml:space="preserve">above, conduct a pre-event evaluation to inform your decision on whether to </w:t>
      </w:r>
      <w:r>
        <w:rPr>
          <w:rFonts w:cs="Arial"/>
        </w:rPr>
        <w:t xml:space="preserve">hold the </w:t>
      </w:r>
      <w:r w:rsidR="00197BB6">
        <w:rPr>
          <w:rFonts w:cs="Arial"/>
        </w:rPr>
        <w:t xml:space="preserve">event. Following the event, conduct a post-event evaluation to measure your performance, determine whether your Action Coalition should continue the event and consider </w:t>
      </w:r>
      <w:r>
        <w:rPr>
          <w:rFonts w:cs="Arial"/>
        </w:rPr>
        <w:t>how</w:t>
      </w:r>
      <w:r w:rsidR="00197BB6">
        <w:rPr>
          <w:rFonts w:cs="Arial"/>
        </w:rPr>
        <w:t xml:space="preserve"> to strengthen </w:t>
      </w:r>
      <w:r>
        <w:rPr>
          <w:rFonts w:cs="Arial"/>
        </w:rPr>
        <w:t xml:space="preserve">it </w:t>
      </w:r>
      <w:r w:rsidR="00197BB6">
        <w:rPr>
          <w:rFonts w:cs="Arial"/>
        </w:rPr>
        <w:t xml:space="preserve">in </w:t>
      </w:r>
      <w:r>
        <w:rPr>
          <w:rFonts w:cs="Arial"/>
        </w:rPr>
        <w:t xml:space="preserve">the </w:t>
      </w:r>
      <w:r w:rsidR="00197BB6">
        <w:rPr>
          <w:rFonts w:cs="Arial"/>
        </w:rPr>
        <w:t>future.</w:t>
      </w:r>
    </w:p>
    <w:p w:rsidR="00197BB6" w:rsidRDefault="00197BB6" w:rsidP="002C5DED">
      <w:pPr>
        <w:pStyle w:val="NormalWeb"/>
        <w:spacing w:before="0" w:beforeAutospacing="0" w:after="0" w:afterAutospacing="0"/>
        <w:rPr>
          <w:rFonts w:ascii="Arial" w:hAnsi="Arial" w:cs="Arial"/>
          <w:sz w:val="22"/>
          <w:szCs w:val="22"/>
        </w:rPr>
      </w:pPr>
    </w:p>
    <w:p w:rsidR="00327BCF" w:rsidRDefault="00197BB6" w:rsidP="005275D6">
      <w:pPr>
        <w:pStyle w:val="Heading2"/>
      </w:pPr>
      <w:r>
        <w:t>Pre-Event Evaluation</w:t>
      </w:r>
      <w:r w:rsidR="00327BCF" w:rsidRPr="00832B9D">
        <w:t xml:space="preserve"> </w:t>
      </w:r>
    </w:p>
    <w:p w:rsidR="00197BB6" w:rsidRDefault="00197BB6" w:rsidP="00197BB6">
      <w:pPr>
        <w:pStyle w:val="ListParagraph"/>
      </w:pPr>
      <w:r>
        <w:t>Are your attendance goals in line with prior attendance and conversion rates? If not, how do you plan to boost attendance this year?</w:t>
      </w:r>
      <w:r>
        <w:tab/>
      </w:r>
      <w:r>
        <w:tab/>
      </w:r>
    </w:p>
    <w:p w:rsidR="00197BB6" w:rsidRDefault="00197BB6" w:rsidP="00197BB6">
      <w:pPr>
        <w:pStyle w:val="ListParagraph"/>
      </w:pPr>
      <w:r>
        <w:t>Are your financial goals in line with prior years? If not, how do you plan to boost revenue and/or reduce expenses this year?</w:t>
      </w:r>
      <w:r>
        <w:tab/>
      </w:r>
      <w:r>
        <w:tab/>
      </w:r>
    </w:p>
    <w:p w:rsidR="00197BB6" w:rsidRDefault="00197BB6" w:rsidP="00FE22DF">
      <w:pPr>
        <w:pStyle w:val="ListParagraph"/>
        <w:spacing w:line="276" w:lineRule="auto"/>
      </w:pPr>
      <w:r>
        <w:t>Anticipated</w:t>
      </w:r>
      <w:r w:rsidRPr="0048225B">
        <w:t xml:space="preserve"> cost per dollar raised (Total Expenses / </w:t>
      </w:r>
      <w:r w:rsidR="00FE22DF">
        <w:t>Gross</w:t>
      </w:r>
      <w:r w:rsidRPr="0048225B">
        <w:t xml:space="preserve"> Revenue): </w:t>
      </w:r>
      <w:r>
        <w:tab/>
      </w:r>
    </w:p>
    <w:p w:rsidR="00FE22DF" w:rsidRDefault="00FE22DF" w:rsidP="00FE22DF">
      <w:pPr>
        <w:pStyle w:val="ListParagraph"/>
        <w:numPr>
          <w:ilvl w:val="0"/>
          <w:numId w:val="0"/>
        </w:numPr>
        <w:spacing w:line="276" w:lineRule="auto"/>
        <w:ind w:left="720"/>
      </w:pPr>
      <w:r>
        <w:t>Best practices call for a cost per dollar raised of approximately $0.45 to $0.65, with a rule-of-thumb target being that you raise $1 for every $0.50 you spend on your event. However, it is important to note that this best practice is for organizations where staff members are filling a primary event function and the cost of their time is factored into the return. Because most Action Coalitions have few, if any, staff members, they will rely more heavily on volunteers and should, as a result, be able to achieve a lower cost per dollar raised.</w:t>
      </w:r>
      <w:r w:rsidR="00AD3999">
        <w:t xml:space="preserve"> The guidelines below reflect this fact.</w:t>
      </w:r>
    </w:p>
    <w:p w:rsidR="00AD3999" w:rsidRPr="00AD3999" w:rsidRDefault="00FE22DF" w:rsidP="00FE22DF">
      <w:pPr>
        <w:pStyle w:val="ListParagraph"/>
        <w:numPr>
          <w:ilvl w:val="0"/>
          <w:numId w:val="0"/>
        </w:numPr>
        <w:spacing w:line="276" w:lineRule="auto"/>
        <w:ind w:left="720"/>
        <w:rPr>
          <w:i/>
        </w:rPr>
      </w:pPr>
      <w:r w:rsidRPr="00AD3999">
        <w:rPr>
          <w:i/>
        </w:rPr>
        <w:t xml:space="preserve">If your anticipated cost per dollar raised </w:t>
      </w:r>
      <w:r w:rsidR="00AD3999" w:rsidRPr="00AD3999">
        <w:rPr>
          <w:i/>
        </w:rPr>
        <w:t xml:space="preserve">for a fundraising event </w:t>
      </w:r>
      <w:r w:rsidRPr="00AD3999">
        <w:rPr>
          <w:i/>
        </w:rPr>
        <w:t xml:space="preserve">is </w:t>
      </w:r>
      <w:r w:rsidR="00AD3999">
        <w:rPr>
          <w:b/>
          <w:i/>
        </w:rPr>
        <w:t>higher than $0.75</w:t>
      </w:r>
      <w:r w:rsidRPr="00AD3999">
        <w:rPr>
          <w:i/>
        </w:rPr>
        <w:t xml:space="preserve">, </w:t>
      </w:r>
      <w:r w:rsidR="00AD3999" w:rsidRPr="00AD3999">
        <w:rPr>
          <w:i/>
        </w:rPr>
        <w:t>it is probably advisable to forgo the event in favor of other fundraising activity</w:t>
      </w:r>
      <w:r w:rsidR="007341E0">
        <w:rPr>
          <w:i/>
        </w:rPr>
        <w:t>, unless the event fulfills another vital function for your Action Coalition</w:t>
      </w:r>
      <w:r w:rsidR="00AD3999" w:rsidRPr="00AD3999">
        <w:rPr>
          <w:i/>
        </w:rPr>
        <w:t>.</w:t>
      </w:r>
      <w:r w:rsidR="00AD3999">
        <w:rPr>
          <w:i/>
        </w:rPr>
        <w:t xml:space="preserve"> </w:t>
      </w:r>
      <w:r w:rsidR="00AD3999" w:rsidRPr="00AD3999">
        <w:rPr>
          <w:i/>
        </w:rPr>
        <w:t xml:space="preserve">If your cost is between </w:t>
      </w:r>
      <w:r w:rsidR="00AD3999">
        <w:rPr>
          <w:b/>
          <w:i/>
        </w:rPr>
        <w:t>$0.50 and $0.75</w:t>
      </w:r>
      <w:r w:rsidR="00AD3999" w:rsidRPr="00AD3999">
        <w:rPr>
          <w:i/>
        </w:rPr>
        <w:t>, revisit your plans to scale back expenses or seek additional revenue, and consider forgoing the event</w:t>
      </w:r>
      <w:r w:rsidR="00AD3999">
        <w:rPr>
          <w:i/>
        </w:rPr>
        <w:t xml:space="preserve">. If your cost is between </w:t>
      </w:r>
      <w:r w:rsidR="00AD3999" w:rsidRPr="00AD3999">
        <w:rPr>
          <w:b/>
          <w:i/>
        </w:rPr>
        <w:t>$0.35 and $0.50</w:t>
      </w:r>
      <w:r w:rsidR="00AD3999">
        <w:rPr>
          <w:i/>
        </w:rPr>
        <w:t>, continue to explore opportunities to boost revenue or cut expenses and conduct a thorough post-event evaluation against your goals.</w:t>
      </w:r>
    </w:p>
    <w:p w:rsidR="00197BB6" w:rsidRDefault="00197BB6" w:rsidP="00AD3999">
      <w:pPr>
        <w:pStyle w:val="ListParagraph"/>
        <w:spacing w:line="276" w:lineRule="auto"/>
      </w:pPr>
      <w:r w:rsidRPr="0048225B">
        <w:t xml:space="preserve">Total cost per event </w:t>
      </w:r>
      <w:r w:rsidR="00AD3999">
        <w:t>attendee</w:t>
      </w:r>
      <w:r w:rsidRPr="0048225B">
        <w:t xml:space="preserve"> (Total Expenses / Total Attendees): </w:t>
      </w:r>
      <w:r>
        <w:tab/>
      </w:r>
    </w:p>
    <w:p w:rsidR="00AD3999" w:rsidRDefault="00AD3999" w:rsidP="00AD3999">
      <w:pPr>
        <w:pStyle w:val="ListParagraph"/>
        <w:numPr>
          <w:ilvl w:val="0"/>
          <w:numId w:val="0"/>
        </w:numPr>
        <w:spacing w:line="276" w:lineRule="auto"/>
        <w:ind w:left="720"/>
      </w:pPr>
      <w:r>
        <w:t xml:space="preserve">Best practices for cost per event attendee will vary based on the format and size of your event. The most important factor here is to track this over time to identify any “red flags.” A spike in costs indicates you may need to boost attendance and/or reduce expenses in future years. </w:t>
      </w:r>
    </w:p>
    <w:p w:rsidR="00AD3999" w:rsidRDefault="00AD3999" w:rsidP="005275D6">
      <w:pPr>
        <w:pStyle w:val="Heading2"/>
      </w:pPr>
      <w:r>
        <w:lastRenderedPageBreak/>
        <w:t>Post-Event Evaluation</w:t>
      </w:r>
      <w:r w:rsidRPr="00832B9D">
        <w:t xml:space="preserve"> </w:t>
      </w:r>
    </w:p>
    <w:p w:rsidR="00345FEA" w:rsidRPr="00345FEA" w:rsidRDefault="00345FEA" w:rsidP="00345FEA">
      <w:pPr>
        <w:spacing w:after="120"/>
        <w:rPr>
          <w:u w:val="single"/>
        </w:rPr>
      </w:pPr>
      <w:r w:rsidRPr="00345FEA">
        <w:rPr>
          <w:u w:val="single"/>
        </w:rPr>
        <w:t>Attendance</w:t>
      </w:r>
    </w:p>
    <w:p w:rsidR="00345FEA" w:rsidRDefault="00345FEA" w:rsidP="00345FEA">
      <w:pPr>
        <w:pStyle w:val="ListParagraph"/>
      </w:pPr>
      <w:r>
        <w:t>Did your attendance align with goals? If not, what groups over/underperformed and why?</w:t>
      </w:r>
      <w:r>
        <w:tab/>
      </w:r>
      <w:r>
        <w:tab/>
      </w:r>
    </w:p>
    <w:tbl>
      <w:tblPr>
        <w:tblStyle w:val="MediumShading2-Accent1"/>
        <w:tblpPr w:leftFromText="180" w:rightFromText="180" w:vertAnchor="text" w:horzAnchor="margin" w:tblpXSpec="right" w:tblpY="28"/>
        <w:tblW w:w="0" w:type="auto"/>
        <w:tblLook w:val="04A0" w:firstRow="1" w:lastRow="0" w:firstColumn="1" w:lastColumn="0" w:noHBand="0" w:noVBand="1"/>
      </w:tblPr>
      <w:tblGrid>
        <w:gridCol w:w="2740"/>
        <w:gridCol w:w="1696"/>
        <w:gridCol w:w="1811"/>
        <w:gridCol w:w="1449"/>
        <w:gridCol w:w="2331"/>
      </w:tblGrid>
      <w:tr w:rsidR="00345FEA" w:rsidTr="00345F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0" w:type="dxa"/>
            <w:vAlign w:val="center"/>
          </w:tcPr>
          <w:p w:rsidR="00345FEA" w:rsidRDefault="00345FEA" w:rsidP="00345FEA">
            <w:pPr>
              <w:spacing w:before="60" w:after="60"/>
              <w:jc w:val="center"/>
              <w:rPr>
                <w:rFonts w:cs="Arial"/>
              </w:rPr>
            </w:pPr>
            <w:r>
              <w:rPr>
                <w:rFonts w:cs="Arial"/>
              </w:rPr>
              <w:t>Constituency</w:t>
            </w:r>
          </w:p>
        </w:tc>
        <w:tc>
          <w:tcPr>
            <w:tcW w:w="1696" w:type="dxa"/>
            <w:vAlign w:val="center"/>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Invited</w:t>
            </w:r>
          </w:p>
        </w:tc>
        <w:tc>
          <w:tcPr>
            <w:tcW w:w="1811" w:type="dxa"/>
            <w:vAlign w:val="center"/>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Goal Attendance</w:t>
            </w:r>
          </w:p>
        </w:tc>
        <w:tc>
          <w:tcPr>
            <w:tcW w:w="1449" w:type="dxa"/>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Actual Attendance</w:t>
            </w:r>
          </w:p>
        </w:tc>
        <w:tc>
          <w:tcPr>
            <w:tcW w:w="2331" w:type="dxa"/>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Actual Conversion Rate </w:t>
            </w:r>
          </w:p>
        </w:tc>
      </w:tr>
      <w:tr w:rsidR="00345FEA" w:rsidTr="00345F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vAlign w:val="center"/>
          </w:tcPr>
          <w:p w:rsidR="00345FEA" w:rsidRDefault="00345FEA" w:rsidP="00345FEA">
            <w:pPr>
              <w:spacing w:before="60" w:after="60"/>
              <w:rPr>
                <w:rFonts w:cs="Arial"/>
              </w:rPr>
            </w:pPr>
            <w:r>
              <w:rPr>
                <w:rFonts w:cs="Arial"/>
              </w:rPr>
              <w:t>Current donors/funders/ sponsors</w:t>
            </w:r>
          </w:p>
        </w:tc>
        <w:tc>
          <w:tcPr>
            <w:tcW w:w="1696" w:type="dxa"/>
            <w:tcBorders>
              <w:top w:val="single" w:sz="18" w:space="0" w:color="auto"/>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1"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49"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331"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345FEA" w:rsidTr="00345FEA">
        <w:trPr>
          <w:trHeight w:val="520"/>
        </w:trPr>
        <w:tc>
          <w:tcPr>
            <w:cnfStyle w:val="001000000000" w:firstRow="0" w:lastRow="0" w:firstColumn="1" w:lastColumn="0" w:oddVBand="0" w:evenVBand="0" w:oddHBand="0" w:evenHBand="0" w:firstRowFirstColumn="0" w:firstRowLastColumn="0" w:lastRowFirstColumn="0" w:lastRowLastColumn="0"/>
            <w:tcW w:w="2740" w:type="dxa"/>
            <w:vAlign w:val="center"/>
          </w:tcPr>
          <w:p w:rsidR="00345FEA" w:rsidRDefault="00345FEA" w:rsidP="00345FEA">
            <w:pPr>
              <w:spacing w:before="60" w:after="60"/>
              <w:rPr>
                <w:rFonts w:cs="Arial"/>
              </w:rPr>
            </w:pPr>
            <w:r>
              <w:rPr>
                <w:rFonts w:cs="Arial"/>
              </w:rPr>
              <w:t>Prospects</w:t>
            </w:r>
          </w:p>
        </w:tc>
        <w:tc>
          <w:tcPr>
            <w:tcW w:w="1696"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345FEA" w:rsidTr="00345FE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740" w:type="dxa"/>
            <w:vAlign w:val="center"/>
          </w:tcPr>
          <w:p w:rsidR="00345FEA" w:rsidRDefault="00345FEA" w:rsidP="00345FEA">
            <w:pPr>
              <w:spacing w:before="60" w:after="60"/>
              <w:rPr>
                <w:rFonts w:cs="Arial"/>
              </w:rPr>
            </w:pPr>
            <w:r>
              <w:rPr>
                <w:rFonts w:cs="Arial"/>
              </w:rPr>
              <w:t xml:space="preserve">Members </w:t>
            </w:r>
            <w:r w:rsidRPr="009C6A05">
              <w:rPr>
                <w:rFonts w:cs="Arial"/>
                <w:b w:val="0"/>
              </w:rPr>
              <w:t>(if applicable)</w:t>
            </w:r>
          </w:p>
        </w:tc>
        <w:tc>
          <w:tcPr>
            <w:tcW w:w="1696"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4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345FEA" w:rsidTr="00345FEA">
        <w:tc>
          <w:tcPr>
            <w:cnfStyle w:val="001000000000" w:firstRow="0" w:lastRow="0" w:firstColumn="1" w:lastColumn="0" w:oddVBand="0" w:evenVBand="0" w:oddHBand="0" w:evenHBand="0" w:firstRowFirstColumn="0" w:firstRowLastColumn="0" w:lastRowFirstColumn="0" w:lastRowLastColumn="0"/>
            <w:tcW w:w="2740" w:type="dxa"/>
            <w:vAlign w:val="center"/>
          </w:tcPr>
          <w:p w:rsidR="00345FEA" w:rsidRPr="009C6A05" w:rsidRDefault="00345FEA" w:rsidP="00345FEA">
            <w:pPr>
              <w:spacing w:before="60" w:after="60"/>
              <w:rPr>
                <w:rFonts w:cs="Arial"/>
                <w:b w:val="0"/>
              </w:rPr>
            </w:pPr>
            <w:r>
              <w:rPr>
                <w:rFonts w:cs="Arial"/>
              </w:rPr>
              <w:t xml:space="preserve">Board/other volunteers </w:t>
            </w:r>
            <w:r>
              <w:rPr>
                <w:rFonts w:cs="Arial"/>
                <w:b w:val="0"/>
              </w:rPr>
              <w:t>(be sure not to double count above)</w:t>
            </w:r>
          </w:p>
        </w:tc>
        <w:tc>
          <w:tcPr>
            <w:tcW w:w="1696" w:type="dxa"/>
            <w:tcBorders>
              <w:top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33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345FEA" w:rsidTr="00345FEA">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740" w:type="dxa"/>
            <w:tcBorders>
              <w:bottom w:val="single" w:sz="18" w:space="0" w:color="4F81BD" w:themeColor="accent1"/>
            </w:tcBorders>
            <w:vAlign w:val="center"/>
          </w:tcPr>
          <w:p w:rsidR="00345FEA" w:rsidRDefault="00345FEA" w:rsidP="00345FEA">
            <w:pPr>
              <w:spacing w:before="60" w:after="60"/>
              <w:rPr>
                <w:rFonts w:cs="Arial"/>
              </w:rPr>
            </w:pPr>
            <w:r>
              <w:rPr>
                <w:rFonts w:cs="Arial"/>
              </w:rPr>
              <w:t>Other</w:t>
            </w:r>
          </w:p>
        </w:tc>
        <w:tc>
          <w:tcPr>
            <w:tcW w:w="1696" w:type="dxa"/>
            <w:tcBorders>
              <w:top w:val="single" w:sz="8" w:space="0" w:color="4F81BD" w:themeColor="accent1"/>
              <w:bottom w:val="single" w:sz="1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1811"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1449"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331" w:type="dxa"/>
            <w:tcBorders>
              <w:top w:val="single" w:sz="8" w:space="0" w:color="4F81BD" w:themeColor="accent1"/>
              <w:left w:val="single" w:sz="8" w:space="0" w:color="4F81BD" w:themeColor="accent1"/>
              <w:bottom w:val="single" w:sz="1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345FEA" w:rsidTr="00345FEA">
        <w:trPr>
          <w:trHeight w:val="592"/>
        </w:trPr>
        <w:tc>
          <w:tcPr>
            <w:cnfStyle w:val="001000000000" w:firstRow="0" w:lastRow="0" w:firstColumn="1" w:lastColumn="0" w:oddVBand="0" w:evenVBand="0" w:oddHBand="0" w:evenHBand="0" w:firstRowFirstColumn="0" w:firstRowLastColumn="0" w:lastRowFirstColumn="0" w:lastRowLastColumn="0"/>
            <w:tcW w:w="2740" w:type="dxa"/>
            <w:tcBorders>
              <w:top w:val="single" w:sz="18" w:space="0" w:color="4F81BD" w:themeColor="accent1"/>
            </w:tcBorders>
            <w:vAlign w:val="center"/>
          </w:tcPr>
          <w:p w:rsidR="00345FEA" w:rsidRDefault="00345FEA" w:rsidP="00345FEA">
            <w:pPr>
              <w:spacing w:before="60" w:after="60"/>
              <w:rPr>
                <w:rFonts w:cs="Arial"/>
              </w:rPr>
            </w:pPr>
            <w:r>
              <w:rPr>
                <w:rFonts w:cs="Arial"/>
              </w:rPr>
              <w:t>Total</w:t>
            </w:r>
          </w:p>
        </w:tc>
        <w:tc>
          <w:tcPr>
            <w:tcW w:w="1696" w:type="dxa"/>
            <w:tcBorders>
              <w:top w:val="single" w:sz="18" w:space="0" w:color="4F81BD" w:themeColor="accent1"/>
              <w:bottom w:val="single" w:sz="18" w:space="0" w:color="auto"/>
              <w:right w:val="single" w:sz="8" w:space="0" w:color="4F81BD" w:themeColor="accent1"/>
            </w:tcBorders>
            <w:shd w:val="clear" w:color="auto" w:fill="auto"/>
            <w:vAlign w:val="center"/>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1811" w:type="dxa"/>
            <w:tcBorders>
              <w:top w:val="single" w:sz="1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9" w:type="dxa"/>
            <w:tcBorders>
              <w:top w:val="single" w:sz="18" w:space="0" w:color="4F81BD" w:themeColor="accent1"/>
              <w:left w:val="single" w:sz="8" w:space="0" w:color="4F81BD" w:themeColor="accent1"/>
              <w:bottom w:val="single" w:sz="18" w:space="0" w:color="auto"/>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331" w:type="dxa"/>
            <w:tcBorders>
              <w:top w:val="single" w:sz="18" w:space="0" w:color="4F81BD" w:themeColor="accent1"/>
              <w:left w:val="single" w:sz="8" w:space="0" w:color="4F81BD" w:themeColor="accent1"/>
              <w:bottom w:val="single" w:sz="18" w:space="0" w:color="auto"/>
              <w:right w:val="single" w:sz="8" w:space="0" w:color="4F81BD" w:themeColor="accent1"/>
            </w:tcBorders>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bl>
    <w:p w:rsidR="00345FEA" w:rsidRDefault="00345FEA" w:rsidP="00345FEA">
      <w:pPr>
        <w:pStyle w:val="ListParagraph"/>
      </w:pPr>
      <w:r>
        <w:t>How did actual attendance compare to prior years? What factors do you think contributed to this?</w:t>
      </w:r>
      <w:r>
        <w:tab/>
      </w:r>
      <w:r>
        <w:tab/>
      </w:r>
      <w:r>
        <w:tab/>
      </w:r>
    </w:p>
    <w:tbl>
      <w:tblPr>
        <w:tblStyle w:val="MediumShading2-Accent1"/>
        <w:tblW w:w="0" w:type="auto"/>
        <w:tblInd w:w="629" w:type="dxa"/>
        <w:tblLook w:val="04A0" w:firstRow="1" w:lastRow="0" w:firstColumn="1" w:lastColumn="0" w:noHBand="0" w:noVBand="1"/>
      </w:tblPr>
      <w:tblGrid>
        <w:gridCol w:w="2051"/>
        <w:gridCol w:w="1854"/>
        <w:gridCol w:w="2022"/>
        <w:gridCol w:w="2050"/>
        <w:gridCol w:w="2050"/>
      </w:tblGrid>
      <w:tr w:rsidR="00345FEA" w:rsidTr="005275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51" w:type="dxa"/>
            <w:vAlign w:val="center"/>
          </w:tcPr>
          <w:p w:rsidR="00345FEA" w:rsidRDefault="00345FEA" w:rsidP="00345FEA">
            <w:pPr>
              <w:spacing w:before="60" w:after="60"/>
              <w:jc w:val="center"/>
              <w:rPr>
                <w:rFonts w:cs="Arial"/>
              </w:rPr>
            </w:pPr>
          </w:p>
        </w:tc>
        <w:tc>
          <w:tcPr>
            <w:tcW w:w="1854" w:type="dxa"/>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Current Year Actuals</w:t>
            </w:r>
          </w:p>
        </w:tc>
        <w:tc>
          <w:tcPr>
            <w:tcW w:w="2022" w:type="dxa"/>
            <w:vAlign w:val="center"/>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Prior Year</w:t>
            </w:r>
          </w:p>
        </w:tc>
        <w:tc>
          <w:tcPr>
            <w:tcW w:w="2050" w:type="dxa"/>
            <w:vAlign w:val="center"/>
          </w:tcPr>
          <w:p w:rsidR="00345FEA" w:rsidRDefault="00345FEA" w:rsidP="005275D6">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Two Years Prior</w:t>
            </w:r>
          </w:p>
        </w:tc>
        <w:tc>
          <w:tcPr>
            <w:tcW w:w="2050" w:type="dxa"/>
            <w:vAlign w:val="center"/>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Three Years Prior</w:t>
            </w:r>
          </w:p>
        </w:tc>
      </w:tr>
      <w:tr w:rsidR="00345FEA" w:rsidTr="00345FE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051" w:type="dxa"/>
            <w:vAlign w:val="center"/>
          </w:tcPr>
          <w:p w:rsidR="00345FEA" w:rsidRDefault="00345FEA" w:rsidP="00345FEA">
            <w:pPr>
              <w:spacing w:before="60" w:after="60"/>
              <w:rPr>
                <w:rFonts w:cs="Arial"/>
              </w:rPr>
            </w:pPr>
            <w:r>
              <w:rPr>
                <w:rFonts w:cs="Arial"/>
              </w:rPr>
              <w:t>Invited</w:t>
            </w:r>
          </w:p>
        </w:tc>
        <w:tc>
          <w:tcPr>
            <w:tcW w:w="1854" w:type="dxa"/>
            <w:tcBorders>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22"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50" w:type="dxa"/>
            <w:tcBorders>
              <w:top w:val="single" w:sz="18" w:space="0" w:color="auto"/>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50"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345FEA" w:rsidTr="00345FEA">
        <w:trPr>
          <w:trHeight w:val="477"/>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4F81BD" w:themeColor="accent1"/>
              <w:bottom w:val="single" w:sz="18" w:space="0" w:color="4F81BD" w:themeColor="accent1"/>
            </w:tcBorders>
            <w:vAlign w:val="center"/>
          </w:tcPr>
          <w:p w:rsidR="00345FEA" w:rsidRDefault="00345FEA" w:rsidP="00345FEA">
            <w:pPr>
              <w:spacing w:before="60" w:after="60"/>
              <w:rPr>
                <w:rFonts w:cs="Arial"/>
              </w:rPr>
            </w:pPr>
            <w:r>
              <w:rPr>
                <w:rFonts w:cs="Arial"/>
              </w:rPr>
              <w:t>Attended</w:t>
            </w:r>
          </w:p>
        </w:tc>
        <w:tc>
          <w:tcPr>
            <w:tcW w:w="1854"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0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050" w:type="dxa"/>
            <w:tcBorders>
              <w:top w:val="single" w:sz="8" w:space="0" w:color="4F81BD" w:themeColor="accent1"/>
              <w:bottom w:val="single" w:sz="8" w:space="0" w:color="4F81BD" w:themeColor="accent1"/>
              <w:right w:val="single" w:sz="8" w:space="0" w:color="4F81BD" w:themeColor="accent1"/>
            </w:tcBorders>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0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345FEA" w:rsidTr="00345FEA">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051" w:type="dxa"/>
            <w:tcBorders>
              <w:top w:val="single" w:sz="18" w:space="0" w:color="4F81BD" w:themeColor="accent1"/>
            </w:tcBorders>
            <w:vAlign w:val="center"/>
          </w:tcPr>
          <w:p w:rsidR="00345FEA" w:rsidRDefault="00345FEA" w:rsidP="00345FEA">
            <w:pPr>
              <w:spacing w:before="60" w:after="60"/>
              <w:rPr>
                <w:rFonts w:cs="Arial"/>
              </w:rPr>
            </w:pPr>
            <w:r>
              <w:rPr>
                <w:rFonts w:cs="Arial"/>
              </w:rPr>
              <w:t>Conversion Rate (attended/invited)</w:t>
            </w:r>
          </w:p>
        </w:tc>
        <w:tc>
          <w:tcPr>
            <w:tcW w:w="1854" w:type="dxa"/>
            <w:tcBorders>
              <w:top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22"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50" w:type="dxa"/>
            <w:tcBorders>
              <w:top w:val="single" w:sz="8" w:space="0" w:color="4F81BD" w:themeColor="accent1"/>
              <w:bottom w:val="single" w:sz="18" w:space="0" w:color="auto"/>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050"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345FEA" w:rsidRDefault="00345FEA" w:rsidP="00345FEA">
      <w:pPr>
        <w:pStyle w:val="ListParagraph"/>
        <w:numPr>
          <w:ilvl w:val="0"/>
          <w:numId w:val="0"/>
        </w:numPr>
        <w:ind w:left="720"/>
      </w:pPr>
    </w:p>
    <w:p w:rsidR="00345FEA" w:rsidRDefault="00345FEA" w:rsidP="00345FEA">
      <w:pPr>
        <w:pStyle w:val="ListParagraph"/>
      </w:pPr>
      <w:r>
        <w:t>If applicable, what would you suggest doing differently to boost attendance next year?</w:t>
      </w:r>
      <w:r>
        <w:tab/>
      </w:r>
      <w:r>
        <w:tab/>
      </w:r>
    </w:p>
    <w:p w:rsidR="00345FEA" w:rsidRPr="00345FEA" w:rsidRDefault="00345FEA" w:rsidP="00345FEA">
      <w:pPr>
        <w:keepNext/>
        <w:spacing w:after="100" w:afterAutospacing="1"/>
        <w:rPr>
          <w:u w:val="single"/>
        </w:rPr>
      </w:pPr>
      <w:r w:rsidRPr="00345FEA">
        <w:rPr>
          <w:u w:val="single"/>
        </w:rPr>
        <w:lastRenderedPageBreak/>
        <w:t>Staff and Volunteer Time</w:t>
      </w:r>
    </w:p>
    <w:p w:rsidR="00345FEA" w:rsidRDefault="00345FEA" w:rsidP="00345FEA">
      <w:pPr>
        <w:pStyle w:val="ListParagraph"/>
      </w:pPr>
      <w:r>
        <w:t>Did staff and volunteer time align with estimates? If not, what areas required more time than anticipated and what required less? How might you change roles or practices in the future based on this year’s results?</w:t>
      </w:r>
      <w:r>
        <w:tab/>
      </w:r>
      <w:r>
        <w:tab/>
      </w:r>
      <w:r>
        <w:tab/>
      </w:r>
    </w:p>
    <w:tbl>
      <w:tblPr>
        <w:tblStyle w:val="MediumShading2-Accent1"/>
        <w:tblW w:w="0" w:type="auto"/>
        <w:tblInd w:w="828" w:type="dxa"/>
        <w:tblLook w:val="04A0" w:firstRow="1" w:lastRow="0" w:firstColumn="1" w:lastColumn="0" w:noHBand="0" w:noVBand="1"/>
      </w:tblPr>
      <w:tblGrid>
        <w:gridCol w:w="3960"/>
        <w:gridCol w:w="3240"/>
        <w:gridCol w:w="2628"/>
      </w:tblGrid>
      <w:tr w:rsidR="00345FEA" w:rsidTr="00345F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0" w:type="dxa"/>
            <w:tcBorders>
              <w:left w:val="single" w:sz="8" w:space="0" w:color="4F81BD" w:themeColor="accent1"/>
            </w:tcBorders>
            <w:vAlign w:val="center"/>
          </w:tcPr>
          <w:p w:rsidR="00345FEA" w:rsidRDefault="00345FEA" w:rsidP="00345FEA">
            <w:pPr>
              <w:spacing w:before="60" w:after="60"/>
              <w:jc w:val="center"/>
              <w:rPr>
                <w:rFonts w:cs="Arial"/>
              </w:rPr>
            </w:pPr>
            <w:r>
              <w:rPr>
                <w:rFonts w:cs="Arial"/>
              </w:rPr>
              <w:t>Role</w:t>
            </w:r>
          </w:p>
        </w:tc>
        <w:tc>
          <w:tcPr>
            <w:tcW w:w="3240" w:type="dxa"/>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Total Staff and Volunteer Time Anticipated </w:t>
            </w:r>
            <w:r>
              <w:rPr>
                <w:rFonts w:cs="Arial"/>
              </w:rPr>
              <w:br/>
            </w:r>
            <w:r w:rsidRPr="00345FEA">
              <w:rPr>
                <w:rFonts w:cs="Arial"/>
                <w:b w:val="0"/>
              </w:rPr>
              <w:t>(not per volunteer)</w:t>
            </w:r>
          </w:p>
        </w:tc>
        <w:tc>
          <w:tcPr>
            <w:tcW w:w="2628" w:type="dxa"/>
            <w:vAlign w:val="center"/>
          </w:tcPr>
          <w:p w:rsidR="00345FEA" w:rsidRDefault="00345FEA" w:rsidP="00345FEA">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Actual Staff and Volunteer Time Required</w:t>
            </w:r>
          </w:p>
        </w:tc>
      </w:tr>
      <w:tr w:rsidR="00345FEA" w:rsidTr="00345FEA">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960"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rPr>
                <w:rFonts w:cs="Arial"/>
              </w:rPr>
            </w:pPr>
          </w:p>
        </w:tc>
        <w:tc>
          <w:tcPr>
            <w:tcW w:w="3240" w:type="dxa"/>
            <w:tcBorders>
              <w:top w:val="single" w:sz="18" w:space="0" w:color="auto"/>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28" w:type="dxa"/>
            <w:tcBorders>
              <w:top w:val="single" w:sz="18" w:space="0" w:color="auto"/>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345FEA" w:rsidTr="00345FEA">
        <w:trPr>
          <w:trHeight w:val="477"/>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rPr>
                <w:rFonts w:cs="Arial"/>
              </w:rPr>
            </w:pPr>
          </w:p>
        </w:tc>
        <w:tc>
          <w:tcPr>
            <w:tcW w:w="3240" w:type="dxa"/>
            <w:tcBorders>
              <w:top w:val="single" w:sz="8" w:space="0" w:color="4F81BD" w:themeColor="accent1"/>
              <w:bottom w:val="single" w:sz="8" w:space="0" w:color="4F81BD" w:themeColor="accent1"/>
              <w:right w:val="single" w:sz="8" w:space="0" w:color="4F81BD" w:themeColor="accent1"/>
            </w:tcBorders>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628"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345FEA" w:rsidTr="00345FE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rPr>
                <w:rFonts w:cs="Arial"/>
              </w:rPr>
            </w:pPr>
          </w:p>
        </w:tc>
        <w:tc>
          <w:tcPr>
            <w:tcW w:w="3240"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28"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345FEA" w:rsidTr="00345FEA">
        <w:trPr>
          <w:trHeight w:val="477"/>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rPr>
                <w:rFonts w:cs="Arial"/>
              </w:rPr>
            </w:pPr>
          </w:p>
        </w:tc>
        <w:tc>
          <w:tcPr>
            <w:tcW w:w="3240"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628"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345FEA" w:rsidTr="00345FE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rPr>
                <w:rFonts w:cs="Arial"/>
              </w:rPr>
            </w:pPr>
          </w:p>
        </w:tc>
        <w:tc>
          <w:tcPr>
            <w:tcW w:w="3240"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28"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345FEA" w:rsidTr="00345FEA">
        <w:trPr>
          <w:trHeight w:val="477"/>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rPr>
                <w:rFonts w:cs="Arial"/>
              </w:rPr>
            </w:pPr>
          </w:p>
        </w:tc>
        <w:tc>
          <w:tcPr>
            <w:tcW w:w="3240"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628"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345FEA" w:rsidTr="00345FEA">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rPr>
                <w:rFonts w:cs="Arial"/>
              </w:rPr>
            </w:pPr>
          </w:p>
        </w:tc>
        <w:tc>
          <w:tcPr>
            <w:tcW w:w="3240"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28"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345FEA" w:rsidTr="00345FEA">
        <w:trPr>
          <w:trHeight w:val="457"/>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345FEA" w:rsidRDefault="00345FEA" w:rsidP="00345FEA">
            <w:pPr>
              <w:spacing w:before="60" w:after="60"/>
              <w:jc w:val="center"/>
              <w:rPr>
                <w:rFonts w:cs="Arial"/>
              </w:rPr>
            </w:pPr>
          </w:p>
        </w:tc>
        <w:tc>
          <w:tcPr>
            <w:tcW w:w="3240"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628" w:type="dxa"/>
            <w:tcBorders>
              <w:top w:val="single" w:sz="8" w:space="0" w:color="4F81BD" w:themeColor="accent1"/>
              <w:bottom w:val="single" w:sz="8" w:space="0" w:color="4F81BD" w:themeColor="accent1"/>
              <w:right w:val="single" w:sz="8" w:space="0" w:color="4F81BD" w:themeColor="accent1"/>
            </w:tcBorders>
            <w:shd w:val="clear" w:color="auto" w:fill="auto"/>
          </w:tcPr>
          <w:p w:rsidR="00345FEA" w:rsidRDefault="00345FEA" w:rsidP="00345FEA">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345FEA" w:rsidTr="00345FEA">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960" w:type="dxa"/>
            <w:tcBorders>
              <w:top w:val="single" w:sz="8" w:space="0" w:color="4F81BD" w:themeColor="accent1"/>
              <w:left w:val="single" w:sz="8" w:space="0" w:color="4F81BD" w:themeColor="accent1"/>
              <w:right w:val="single" w:sz="8" w:space="0" w:color="4F81BD" w:themeColor="accent1"/>
            </w:tcBorders>
            <w:shd w:val="clear" w:color="auto" w:fill="auto"/>
            <w:vAlign w:val="center"/>
          </w:tcPr>
          <w:p w:rsidR="00345FEA" w:rsidRPr="00B71815" w:rsidRDefault="00345FEA" w:rsidP="00345FEA">
            <w:pPr>
              <w:spacing w:before="60" w:after="60"/>
              <w:jc w:val="center"/>
              <w:rPr>
                <w:rFonts w:cs="Arial"/>
              </w:rPr>
            </w:pPr>
            <w:r w:rsidRPr="00B71815">
              <w:rPr>
                <w:rFonts w:cs="Arial"/>
                <w:color w:val="auto"/>
              </w:rPr>
              <w:t>Total</w:t>
            </w:r>
            <w:r>
              <w:rPr>
                <w:rFonts w:cs="Arial"/>
                <w:color w:val="auto"/>
              </w:rPr>
              <w:t>:</w:t>
            </w:r>
          </w:p>
        </w:tc>
        <w:tc>
          <w:tcPr>
            <w:tcW w:w="3240" w:type="dxa"/>
            <w:tcBorders>
              <w:top w:val="single" w:sz="8" w:space="0" w:color="4F81BD" w:themeColor="accent1"/>
              <w:bottom w:val="single" w:sz="18" w:space="0" w:color="auto"/>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628" w:type="dxa"/>
            <w:tcBorders>
              <w:top w:val="single" w:sz="8" w:space="0" w:color="4F81BD" w:themeColor="accent1"/>
              <w:bottom w:val="single" w:sz="18" w:space="0" w:color="auto"/>
              <w:right w:val="single" w:sz="8" w:space="0" w:color="4F81BD" w:themeColor="accent1"/>
            </w:tcBorders>
            <w:shd w:val="clear" w:color="auto" w:fill="auto"/>
          </w:tcPr>
          <w:p w:rsidR="00345FEA" w:rsidRDefault="00345FEA" w:rsidP="00345FEA">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AD3999" w:rsidRDefault="00AD3999" w:rsidP="00AD3999">
      <w:pPr>
        <w:pStyle w:val="ListParagraph"/>
        <w:numPr>
          <w:ilvl w:val="0"/>
          <w:numId w:val="0"/>
        </w:numPr>
        <w:spacing w:line="276" w:lineRule="auto"/>
        <w:ind w:left="720"/>
      </w:pPr>
    </w:p>
    <w:p w:rsidR="00345FEA" w:rsidRDefault="00345FEA" w:rsidP="00345FEA">
      <w:pPr>
        <w:pStyle w:val="ListParagraph"/>
      </w:pPr>
      <w:r>
        <w:t>Did staff and volunteers understand and feel prepared to carry out their roles? Were they effective in these roles? If not, why not?</w:t>
      </w:r>
      <w:r>
        <w:tab/>
      </w:r>
      <w:r>
        <w:tab/>
      </w:r>
      <w:r>
        <w:tab/>
      </w:r>
    </w:p>
    <w:p w:rsidR="00345FEA" w:rsidRPr="00345FEA" w:rsidRDefault="00345FEA" w:rsidP="00345FEA"/>
    <w:p w:rsidR="00345FEA" w:rsidRPr="005275D6" w:rsidRDefault="00345FEA" w:rsidP="005275D6">
      <w:pPr>
        <w:keepNext/>
        <w:spacing w:after="120"/>
        <w:rPr>
          <w:u w:val="single"/>
        </w:rPr>
      </w:pPr>
      <w:r w:rsidRPr="005275D6">
        <w:rPr>
          <w:u w:val="single"/>
        </w:rPr>
        <w:t>Budget</w:t>
      </w:r>
    </w:p>
    <w:p w:rsidR="00345FEA" w:rsidRDefault="00345FEA" w:rsidP="00345FEA">
      <w:pPr>
        <w:pStyle w:val="ListParagraph"/>
      </w:pPr>
      <w:r>
        <w:t>Did your budget align with goals? If not, what areas were over/under and why?</w:t>
      </w:r>
      <w:r>
        <w:tab/>
      </w:r>
      <w:r>
        <w:tab/>
      </w:r>
      <w:r>
        <w:tab/>
      </w:r>
    </w:p>
    <w:p w:rsidR="00345FEA" w:rsidRPr="00345FEA" w:rsidRDefault="00345FEA" w:rsidP="00345FEA"/>
    <w:tbl>
      <w:tblPr>
        <w:tblW w:w="9360" w:type="dxa"/>
        <w:tblInd w:w="46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E0" w:firstRow="1" w:lastRow="1" w:firstColumn="1" w:lastColumn="1" w:noHBand="0" w:noVBand="0"/>
      </w:tblPr>
      <w:tblGrid>
        <w:gridCol w:w="2610"/>
        <w:gridCol w:w="2250"/>
        <w:gridCol w:w="2250"/>
        <w:gridCol w:w="2250"/>
      </w:tblGrid>
      <w:tr w:rsidR="00345FEA" w:rsidRPr="00414C0E" w:rsidTr="00345FEA">
        <w:trPr>
          <w:trHeight w:val="682"/>
        </w:trPr>
        <w:tc>
          <w:tcPr>
            <w:tcW w:w="2610" w:type="dxa"/>
            <w:shd w:val="clear" w:color="auto" w:fill="4F81BD" w:themeFill="accent1"/>
            <w:vAlign w:val="center"/>
          </w:tcPr>
          <w:p w:rsidR="00345FEA" w:rsidRPr="00414C0E" w:rsidRDefault="00345FEA" w:rsidP="00345FEA">
            <w:pPr>
              <w:spacing w:before="120" w:after="120"/>
              <w:jc w:val="center"/>
              <w:rPr>
                <w:rFonts w:cs="Arial"/>
                <w:b/>
                <w:color w:val="FFFFFF" w:themeColor="background1"/>
              </w:rPr>
            </w:pPr>
            <w:r w:rsidRPr="00414C0E">
              <w:rPr>
                <w:rFonts w:cs="Arial"/>
                <w:b/>
                <w:color w:val="FFFFFF" w:themeColor="background1"/>
              </w:rPr>
              <w:t>REVENUE</w:t>
            </w:r>
          </w:p>
        </w:tc>
        <w:tc>
          <w:tcPr>
            <w:tcW w:w="2250" w:type="dxa"/>
            <w:shd w:val="clear" w:color="auto" w:fill="4F81BD" w:themeFill="accent1"/>
            <w:vAlign w:val="center"/>
          </w:tcPr>
          <w:p w:rsidR="00345FEA" w:rsidRPr="00414C0E" w:rsidRDefault="00345FEA" w:rsidP="00345FEA">
            <w:pPr>
              <w:tabs>
                <w:tab w:val="right" w:pos="1332"/>
              </w:tabs>
              <w:spacing w:before="120" w:after="120"/>
              <w:ind w:right="144"/>
              <w:jc w:val="center"/>
              <w:rPr>
                <w:rFonts w:cs="Arial"/>
                <w:b/>
                <w:color w:val="FFFFFF" w:themeColor="background1"/>
              </w:rPr>
            </w:pPr>
            <w:r w:rsidRPr="00414C0E">
              <w:rPr>
                <w:rFonts w:cs="Arial"/>
                <w:b/>
                <w:color w:val="FFFFFF" w:themeColor="background1"/>
              </w:rPr>
              <w:t>Budget</w:t>
            </w:r>
          </w:p>
        </w:tc>
        <w:tc>
          <w:tcPr>
            <w:tcW w:w="2250" w:type="dxa"/>
            <w:shd w:val="clear" w:color="auto" w:fill="4F81BD" w:themeFill="accent1"/>
            <w:vAlign w:val="center"/>
          </w:tcPr>
          <w:p w:rsidR="00345FEA" w:rsidRPr="00414C0E" w:rsidRDefault="00345FEA" w:rsidP="00345FEA">
            <w:pPr>
              <w:tabs>
                <w:tab w:val="right" w:pos="1332"/>
              </w:tabs>
              <w:spacing w:before="120" w:after="120"/>
              <w:ind w:right="144"/>
              <w:jc w:val="center"/>
              <w:rPr>
                <w:rFonts w:cs="Arial"/>
                <w:b/>
                <w:color w:val="FFFFFF" w:themeColor="background1"/>
              </w:rPr>
            </w:pPr>
            <w:r>
              <w:rPr>
                <w:rFonts w:cs="Arial"/>
                <w:b/>
                <w:color w:val="FFFFFF" w:themeColor="background1"/>
              </w:rPr>
              <w:t>Actual</w:t>
            </w:r>
          </w:p>
        </w:tc>
        <w:tc>
          <w:tcPr>
            <w:tcW w:w="2250" w:type="dxa"/>
            <w:shd w:val="clear" w:color="auto" w:fill="4F81BD" w:themeFill="accent1"/>
            <w:vAlign w:val="center"/>
          </w:tcPr>
          <w:p w:rsidR="00345FEA" w:rsidRPr="00414C0E" w:rsidRDefault="00345FEA" w:rsidP="00345FEA">
            <w:pPr>
              <w:tabs>
                <w:tab w:val="right" w:pos="1332"/>
              </w:tabs>
              <w:spacing w:before="120" w:after="120"/>
              <w:ind w:right="144"/>
              <w:jc w:val="center"/>
              <w:rPr>
                <w:rFonts w:cs="Arial"/>
                <w:b/>
                <w:color w:val="FFFFFF" w:themeColor="background1"/>
              </w:rPr>
            </w:pPr>
            <w:r>
              <w:rPr>
                <w:rFonts w:cs="Arial"/>
                <w:b/>
                <w:color w:val="FFFFFF" w:themeColor="background1"/>
              </w:rPr>
              <w:t>Over/Under</w:t>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Pr>
                <w:rFonts w:cs="Arial"/>
              </w:rPr>
              <w:t>Sponsorships</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Pr>
                <w:rFonts w:cs="Arial"/>
              </w:rPr>
              <w:t>Ticket Sales</w:t>
            </w:r>
            <w:r w:rsidRPr="0048225B">
              <w:rPr>
                <w:rFonts w:cs="Arial"/>
              </w:rPr>
              <w:t xml:space="preserve"> </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Pr>
                <w:rFonts w:cs="Arial"/>
              </w:rPr>
              <w:t>On-Site Donations (gift challenges, auctions, prize drawings, etc.)</w:t>
            </w:r>
          </w:p>
        </w:tc>
        <w:tc>
          <w:tcPr>
            <w:tcW w:w="2250" w:type="dxa"/>
            <w:vAlign w:val="center"/>
          </w:tcPr>
          <w:p w:rsidR="00345FEA" w:rsidRPr="0048225B" w:rsidRDefault="00345FEA" w:rsidP="00345FEA">
            <w:pPr>
              <w:tabs>
                <w:tab w:val="right" w:pos="1332"/>
              </w:tabs>
              <w:spacing w:line="276" w:lineRule="auto"/>
              <w:ind w:right="144"/>
              <w:rPr>
                <w:rFonts w:cs="Arial"/>
              </w:rPr>
            </w:pPr>
            <w:r>
              <w:rPr>
                <w:rFonts w:cs="Arial"/>
              </w:rPr>
              <w:t>$</w:t>
            </w:r>
          </w:p>
        </w:tc>
        <w:tc>
          <w:tcPr>
            <w:tcW w:w="2250" w:type="dxa"/>
            <w:vAlign w:val="center"/>
          </w:tcPr>
          <w:p w:rsidR="00345FEA" w:rsidRPr="0048225B" w:rsidRDefault="00345FEA" w:rsidP="00345FEA">
            <w:pPr>
              <w:tabs>
                <w:tab w:val="right" w:pos="1332"/>
              </w:tabs>
              <w:spacing w:line="276" w:lineRule="auto"/>
              <w:ind w:right="144"/>
              <w:rPr>
                <w:rFonts w:cs="Arial"/>
              </w:rPr>
            </w:pPr>
            <w:r>
              <w:rPr>
                <w:rFonts w:cs="Arial"/>
              </w:rPr>
              <w:t>$</w:t>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Pr>
                <w:rFonts w:cs="Arial"/>
              </w:rPr>
              <w:t>$</w:t>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Other</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r>
      <w:tr w:rsidR="00345FEA" w:rsidRPr="0048225B" w:rsidTr="00345FEA">
        <w:tc>
          <w:tcPr>
            <w:tcW w:w="2610" w:type="dxa"/>
            <w:shd w:val="clear" w:color="auto" w:fill="auto"/>
            <w:vAlign w:val="center"/>
          </w:tcPr>
          <w:p w:rsidR="00345FEA" w:rsidRPr="0048225B" w:rsidRDefault="00345FEA" w:rsidP="00345FEA">
            <w:pPr>
              <w:spacing w:line="276" w:lineRule="auto"/>
              <w:ind w:right="144"/>
              <w:rPr>
                <w:rFonts w:cs="Arial"/>
                <w:b/>
                <w:i/>
              </w:rPr>
            </w:pPr>
            <w:r w:rsidRPr="0048225B">
              <w:rPr>
                <w:rFonts w:cs="Arial"/>
                <w:b/>
                <w:i/>
              </w:rPr>
              <w:t>Total Gross Revenue</w:t>
            </w:r>
          </w:p>
        </w:tc>
        <w:tc>
          <w:tcPr>
            <w:tcW w:w="2250" w:type="dxa"/>
            <w:vAlign w:val="center"/>
          </w:tcPr>
          <w:p w:rsidR="00345FEA" w:rsidRPr="0048225B" w:rsidRDefault="00345FEA" w:rsidP="00345FEA">
            <w:pPr>
              <w:tabs>
                <w:tab w:val="right" w:pos="1332"/>
              </w:tabs>
              <w:spacing w:line="276" w:lineRule="auto"/>
              <w:ind w:right="144"/>
              <w:rPr>
                <w:rFonts w:cs="Arial"/>
                <w:b/>
                <w:i/>
              </w:rPr>
            </w:pPr>
            <w:r w:rsidRPr="0048225B">
              <w:rPr>
                <w:rFonts w:cs="Arial"/>
                <w:b/>
                <w:i/>
              </w:rPr>
              <w:t>$</w:t>
            </w:r>
            <w:r w:rsidRPr="0048225B">
              <w:rPr>
                <w:rFonts w:cs="Arial"/>
                <w:b/>
                <w:i/>
              </w:rPr>
              <w:tab/>
            </w:r>
          </w:p>
        </w:tc>
        <w:tc>
          <w:tcPr>
            <w:tcW w:w="2250" w:type="dxa"/>
            <w:vAlign w:val="center"/>
          </w:tcPr>
          <w:p w:rsidR="00345FEA" w:rsidRPr="0048225B" w:rsidRDefault="00345FEA" w:rsidP="00345FEA">
            <w:pPr>
              <w:tabs>
                <w:tab w:val="right" w:pos="1332"/>
              </w:tabs>
              <w:spacing w:line="276" w:lineRule="auto"/>
              <w:ind w:right="144"/>
              <w:rPr>
                <w:rFonts w:cs="Arial"/>
                <w:b/>
                <w:i/>
              </w:rPr>
            </w:pPr>
            <w:r w:rsidRPr="0048225B">
              <w:rPr>
                <w:rFonts w:cs="Arial"/>
                <w:b/>
                <w:i/>
              </w:rPr>
              <w:t>$</w:t>
            </w:r>
            <w:r w:rsidRPr="0048225B">
              <w:rPr>
                <w:rFonts w:cs="Arial"/>
                <w:b/>
                <w:i/>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b/>
                <w:i/>
              </w:rPr>
            </w:pPr>
            <w:r w:rsidRPr="0048225B">
              <w:rPr>
                <w:rFonts w:cs="Arial"/>
                <w:b/>
                <w:i/>
              </w:rPr>
              <w:t>$</w:t>
            </w:r>
            <w:r w:rsidRPr="0048225B">
              <w:rPr>
                <w:rFonts w:cs="Arial"/>
                <w:b/>
                <w:i/>
              </w:rPr>
              <w:tab/>
            </w:r>
          </w:p>
        </w:tc>
      </w:tr>
      <w:tr w:rsidR="00345FEA" w:rsidRPr="00414C0E" w:rsidTr="00345FEA">
        <w:trPr>
          <w:trHeight w:val="583"/>
        </w:trPr>
        <w:tc>
          <w:tcPr>
            <w:tcW w:w="2610" w:type="dxa"/>
            <w:shd w:val="clear" w:color="auto" w:fill="4F81BD" w:themeFill="accent1"/>
            <w:vAlign w:val="center"/>
          </w:tcPr>
          <w:p w:rsidR="00345FEA" w:rsidRPr="00414C0E" w:rsidRDefault="00345FEA" w:rsidP="00345FEA">
            <w:pPr>
              <w:spacing w:before="120" w:after="120"/>
              <w:jc w:val="center"/>
              <w:rPr>
                <w:rFonts w:cs="Arial"/>
                <w:b/>
                <w:color w:val="FFFFFF" w:themeColor="background1"/>
              </w:rPr>
            </w:pPr>
            <w:r w:rsidRPr="00414C0E">
              <w:rPr>
                <w:rFonts w:cs="Arial"/>
                <w:b/>
                <w:color w:val="FFFFFF" w:themeColor="background1"/>
              </w:rPr>
              <w:t>EXPENSES</w:t>
            </w:r>
          </w:p>
        </w:tc>
        <w:tc>
          <w:tcPr>
            <w:tcW w:w="2250" w:type="dxa"/>
            <w:shd w:val="clear" w:color="auto" w:fill="4F81BD" w:themeFill="accent1"/>
            <w:vAlign w:val="center"/>
          </w:tcPr>
          <w:p w:rsidR="00345FEA" w:rsidRPr="00414C0E" w:rsidRDefault="00345FEA" w:rsidP="00345FEA">
            <w:pPr>
              <w:spacing w:before="120" w:after="120"/>
              <w:rPr>
                <w:rFonts w:cs="Arial"/>
                <w:b/>
                <w:color w:val="FFFFFF" w:themeColor="background1"/>
              </w:rPr>
            </w:pPr>
          </w:p>
        </w:tc>
        <w:tc>
          <w:tcPr>
            <w:tcW w:w="2250" w:type="dxa"/>
            <w:shd w:val="clear" w:color="auto" w:fill="4F81BD" w:themeFill="accent1"/>
            <w:vAlign w:val="center"/>
          </w:tcPr>
          <w:p w:rsidR="00345FEA" w:rsidRPr="00414C0E" w:rsidRDefault="00345FEA" w:rsidP="00345FEA">
            <w:pPr>
              <w:spacing w:before="120" w:after="120"/>
              <w:rPr>
                <w:rFonts w:cs="Arial"/>
                <w:b/>
                <w:color w:val="FFFFFF" w:themeColor="background1"/>
              </w:rPr>
            </w:pPr>
          </w:p>
        </w:tc>
        <w:tc>
          <w:tcPr>
            <w:tcW w:w="2250" w:type="dxa"/>
            <w:shd w:val="clear" w:color="auto" w:fill="4F81BD" w:themeFill="accent1"/>
            <w:vAlign w:val="center"/>
          </w:tcPr>
          <w:p w:rsidR="00345FEA" w:rsidRPr="00414C0E" w:rsidRDefault="00345FEA" w:rsidP="00345FEA">
            <w:pPr>
              <w:spacing w:before="120" w:after="120"/>
              <w:rPr>
                <w:rFonts w:cs="Arial"/>
                <w:b/>
                <w:color w:val="FFFFFF" w:themeColor="background1"/>
              </w:rPr>
            </w:pP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Staff Time (Salaries/Benefits proportionate to time spent on event)</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Venue</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Food/Beverage (Catering)</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Audio/Visual</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Materials &amp; Supplies</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Vendors/Rentals</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Entertainment</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p>
        </w:tc>
      </w:tr>
      <w:tr w:rsidR="00345FEA" w:rsidRPr="0048225B" w:rsidTr="00345FEA">
        <w:tc>
          <w:tcPr>
            <w:tcW w:w="2610" w:type="dxa"/>
            <w:shd w:val="clear" w:color="auto" w:fill="auto"/>
            <w:vAlign w:val="center"/>
          </w:tcPr>
          <w:p w:rsidR="00345FEA" w:rsidRPr="0048225B" w:rsidRDefault="00345FEA" w:rsidP="00345FEA">
            <w:pPr>
              <w:spacing w:line="276" w:lineRule="auto"/>
              <w:rPr>
                <w:rFonts w:cs="Arial"/>
              </w:rPr>
            </w:pPr>
            <w:r w:rsidRPr="0048225B">
              <w:rPr>
                <w:rFonts w:cs="Arial"/>
              </w:rPr>
              <w:t>Other</w:t>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r w:rsidRPr="0048225B">
              <w:rPr>
                <w:rFonts w:cs="Arial"/>
              </w:rPr>
              <w:t>$</w:t>
            </w:r>
            <w:r w:rsidRPr="0048225B">
              <w:rPr>
                <w:rFonts w:cs="Arial"/>
              </w:rPr>
              <w:tab/>
            </w:r>
          </w:p>
        </w:tc>
      </w:tr>
      <w:tr w:rsidR="00345FEA" w:rsidRPr="0048225B" w:rsidTr="00345FEA">
        <w:tc>
          <w:tcPr>
            <w:tcW w:w="2610" w:type="dxa"/>
            <w:shd w:val="clear" w:color="auto" w:fill="auto"/>
            <w:vAlign w:val="center"/>
          </w:tcPr>
          <w:p w:rsidR="00345FEA" w:rsidRPr="0048225B" w:rsidRDefault="00345FEA" w:rsidP="00345FEA">
            <w:pPr>
              <w:spacing w:line="276" w:lineRule="auto"/>
              <w:ind w:right="144"/>
              <w:rPr>
                <w:rFonts w:cs="Arial"/>
                <w:b/>
                <w:i/>
              </w:rPr>
            </w:pPr>
            <w:r w:rsidRPr="0048225B">
              <w:rPr>
                <w:rFonts w:cs="Arial"/>
                <w:b/>
                <w:i/>
              </w:rPr>
              <w:t>Total Expenses</w:t>
            </w:r>
          </w:p>
        </w:tc>
        <w:tc>
          <w:tcPr>
            <w:tcW w:w="2250" w:type="dxa"/>
            <w:vAlign w:val="center"/>
          </w:tcPr>
          <w:p w:rsidR="00345FEA" w:rsidRPr="0048225B" w:rsidRDefault="00345FEA" w:rsidP="00345FEA">
            <w:pPr>
              <w:tabs>
                <w:tab w:val="right" w:pos="1332"/>
              </w:tabs>
              <w:spacing w:line="276" w:lineRule="auto"/>
              <w:ind w:right="144"/>
              <w:rPr>
                <w:rFonts w:cs="Arial"/>
                <w:b/>
                <w:i/>
              </w:rPr>
            </w:pPr>
            <w:r w:rsidRPr="0048225B">
              <w:rPr>
                <w:rFonts w:cs="Arial"/>
                <w:b/>
                <w:i/>
              </w:rPr>
              <w:t>$</w:t>
            </w:r>
            <w:r w:rsidRPr="0048225B">
              <w:rPr>
                <w:rFonts w:cs="Arial"/>
                <w:b/>
                <w:i/>
              </w:rPr>
              <w:tab/>
            </w:r>
          </w:p>
        </w:tc>
        <w:tc>
          <w:tcPr>
            <w:tcW w:w="2250" w:type="dxa"/>
            <w:vAlign w:val="center"/>
          </w:tcPr>
          <w:p w:rsidR="00345FEA" w:rsidRPr="0048225B" w:rsidRDefault="00345FEA" w:rsidP="00345FEA">
            <w:pPr>
              <w:tabs>
                <w:tab w:val="right" w:pos="1332"/>
              </w:tabs>
              <w:spacing w:line="276" w:lineRule="auto"/>
              <w:ind w:right="144"/>
              <w:rPr>
                <w:rFonts w:cs="Arial"/>
                <w:b/>
                <w:i/>
              </w:rPr>
            </w:pPr>
            <w:r w:rsidRPr="0048225B">
              <w:rPr>
                <w:rFonts w:cs="Arial"/>
                <w:b/>
                <w:i/>
              </w:rPr>
              <w:t>$</w:t>
            </w:r>
            <w:r w:rsidRPr="0048225B">
              <w:rPr>
                <w:rFonts w:cs="Arial"/>
                <w:b/>
                <w:i/>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b/>
                <w:i/>
              </w:rPr>
            </w:pPr>
            <w:r w:rsidRPr="0048225B">
              <w:rPr>
                <w:rFonts w:cs="Arial"/>
                <w:b/>
                <w:i/>
              </w:rPr>
              <w:t>$</w:t>
            </w:r>
            <w:r w:rsidRPr="0048225B">
              <w:rPr>
                <w:rFonts w:cs="Arial"/>
                <w:b/>
                <w:i/>
              </w:rPr>
              <w:tab/>
            </w:r>
          </w:p>
        </w:tc>
      </w:tr>
      <w:tr w:rsidR="00345FEA" w:rsidRPr="0048225B" w:rsidTr="00345FEA">
        <w:tc>
          <w:tcPr>
            <w:tcW w:w="2610" w:type="dxa"/>
            <w:shd w:val="clear" w:color="auto" w:fill="auto"/>
            <w:vAlign w:val="center"/>
          </w:tcPr>
          <w:p w:rsidR="00345FEA" w:rsidRPr="0048225B" w:rsidRDefault="00345FEA" w:rsidP="00345FEA">
            <w:pPr>
              <w:spacing w:line="276" w:lineRule="auto"/>
              <w:ind w:left="288"/>
              <w:rPr>
                <w:rFonts w:cs="Arial"/>
              </w:rPr>
            </w:pPr>
          </w:p>
        </w:tc>
        <w:tc>
          <w:tcPr>
            <w:tcW w:w="2250" w:type="dxa"/>
            <w:vAlign w:val="center"/>
          </w:tcPr>
          <w:p w:rsidR="00345FEA" w:rsidRPr="0048225B" w:rsidRDefault="00345FEA" w:rsidP="00345FEA">
            <w:pPr>
              <w:tabs>
                <w:tab w:val="right" w:pos="1332"/>
              </w:tabs>
              <w:spacing w:line="276" w:lineRule="auto"/>
              <w:ind w:right="144"/>
              <w:rPr>
                <w:rFonts w:cs="Arial"/>
              </w:rPr>
            </w:pPr>
          </w:p>
        </w:tc>
        <w:tc>
          <w:tcPr>
            <w:tcW w:w="2250" w:type="dxa"/>
            <w:vAlign w:val="center"/>
          </w:tcPr>
          <w:p w:rsidR="00345FEA" w:rsidRPr="0048225B" w:rsidRDefault="00345FEA" w:rsidP="00345FEA">
            <w:pPr>
              <w:tabs>
                <w:tab w:val="right" w:pos="1332"/>
              </w:tabs>
              <w:spacing w:line="276" w:lineRule="auto"/>
              <w:ind w:right="144"/>
              <w:rPr>
                <w:rFonts w:cs="Arial"/>
              </w:rPr>
            </w:pP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rPr>
            </w:pPr>
          </w:p>
        </w:tc>
      </w:tr>
      <w:tr w:rsidR="00345FEA" w:rsidRPr="0048225B" w:rsidTr="00345FEA">
        <w:tc>
          <w:tcPr>
            <w:tcW w:w="2610" w:type="dxa"/>
            <w:shd w:val="clear" w:color="auto" w:fill="auto"/>
            <w:vAlign w:val="center"/>
          </w:tcPr>
          <w:p w:rsidR="00345FEA" w:rsidRPr="0048225B" w:rsidRDefault="00345FEA" w:rsidP="00345FEA">
            <w:pPr>
              <w:spacing w:line="276" w:lineRule="auto"/>
              <w:ind w:right="144"/>
              <w:rPr>
                <w:rFonts w:cs="Arial"/>
                <w:b/>
              </w:rPr>
            </w:pPr>
            <w:r w:rsidRPr="0048225B">
              <w:rPr>
                <w:rFonts w:cs="Arial"/>
                <w:b/>
              </w:rPr>
              <w:t xml:space="preserve">NET REVENUE </w:t>
            </w:r>
            <w:r>
              <w:rPr>
                <w:rFonts w:cs="Arial"/>
                <w:b/>
              </w:rPr>
              <w:t>(Total Gross Revenue-Total Expenses)</w:t>
            </w:r>
          </w:p>
        </w:tc>
        <w:tc>
          <w:tcPr>
            <w:tcW w:w="2250" w:type="dxa"/>
            <w:vAlign w:val="center"/>
          </w:tcPr>
          <w:p w:rsidR="00345FEA" w:rsidRPr="0048225B" w:rsidRDefault="00345FEA" w:rsidP="00345FEA">
            <w:pPr>
              <w:tabs>
                <w:tab w:val="right" w:pos="1332"/>
              </w:tabs>
              <w:spacing w:line="276" w:lineRule="auto"/>
              <w:ind w:right="144"/>
              <w:rPr>
                <w:rFonts w:cs="Arial"/>
                <w:b/>
              </w:rPr>
            </w:pPr>
            <w:r w:rsidRPr="0048225B">
              <w:rPr>
                <w:rFonts w:cs="Arial"/>
                <w:b/>
              </w:rPr>
              <w:t>$</w:t>
            </w:r>
            <w:r w:rsidRPr="0048225B">
              <w:rPr>
                <w:rFonts w:cs="Arial"/>
                <w:b/>
              </w:rPr>
              <w:tab/>
            </w:r>
          </w:p>
        </w:tc>
        <w:tc>
          <w:tcPr>
            <w:tcW w:w="2250" w:type="dxa"/>
            <w:vAlign w:val="center"/>
          </w:tcPr>
          <w:p w:rsidR="00345FEA" w:rsidRPr="0048225B" w:rsidRDefault="00345FEA" w:rsidP="00345FEA">
            <w:pPr>
              <w:tabs>
                <w:tab w:val="right" w:pos="1332"/>
              </w:tabs>
              <w:spacing w:line="276" w:lineRule="auto"/>
              <w:ind w:right="144"/>
              <w:rPr>
                <w:rFonts w:cs="Arial"/>
                <w:b/>
              </w:rPr>
            </w:pPr>
            <w:r w:rsidRPr="0048225B">
              <w:rPr>
                <w:rFonts w:cs="Arial"/>
                <w:b/>
              </w:rPr>
              <w:t>$</w:t>
            </w:r>
            <w:r w:rsidRPr="0048225B">
              <w:rPr>
                <w:rFonts w:cs="Arial"/>
                <w:b/>
              </w:rPr>
              <w:tab/>
            </w:r>
          </w:p>
        </w:tc>
        <w:tc>
          <w:tcPr>
            <w:tcW w:w="2250" w:type="dxa"/>
            <w:shd w:val="clear" w:color="auto" w:fill="auto"/>
            <w:vAlign w:val="center"/>
          </w:tcPr>
          <w:p w:rsidR="00345FEA" w:rsidRPr="0048225B" w:rsidRDefault="00345FEA" w:rsidP="00345FEA">
            <w:pPr>
              <w:tabs>
                <w:tab w:val="right" w:pos="1332"/>
              </w:tabs>
              <w:spacing w:line="276" w:lineRule="auto"/>
              <w:ind w:right="144"/>
              <w:rPr>
                <w:rFonts w:cs="Arial"/>
                <w:b/>
              </w:rPr>
            </w:pPr>
            <w:r w:rsidRPr="0048225B">
              <w:rPr>
                <w:rFonts w:cs="Arial"/>
                <w:b/>
              </w:rPr>
              <w:t>$</w:t>
            </w:r>
            <w:r w:rsidRPr="0048225B">
              <w:rPr>
                <w:rFonts w:cs="Arial"/>
                <w:b/>
              </w:rPr>
              <w:tab/>
            </w:r>
          </w:p>
        </w:tc>
      </w:tr>
    </w:tbl>
    <w:p w:rsidR="00345FEA" w:rsidRDefault="00345FEA" w:rsidP="00AD3999">
      <w:pPr>
        <w:pStyle w:val="ListParagraph"/>
        <w:numPr>
          <w:ilvl w:val="0"/>
          <w:numId w:val="0"/>
        </w:numPr>
        <w:spacing w:line="276" w:lineRule="auto"/>
        <w:ind w:left="720"/>
      </w:pPr>
    </w:p>
    <w:p w:rsidR="00345FEA" w:rsidRDefault="005275D6" w:rsidP="005275D6">
      <w:pPr>
        <w:pStyle w:val="ListParagraph"/>
      </w:pPr>
      <w:r w:rsidRPr="005275D6">
        <w:t xml:space="preserve">How did actual </w:t>
      </w:r>
      <w:r w:rsidR="00635C2D">
        <w:t>budget</w:t>
      </w:r>
      <w:r w:rsidRPr="005275D6">
        <w:t xml:space="preserve"> compare to prior years? What factors do you think contributed to this?</w:t>
      </w:r>
      <w:r w:rsidRPr="005275D6">
        <w:tab/>
      </w:r>
      <w:r w:rsidRPr="005275D6">
        <w:tab/>
      </w:r>
      <w:r w:rsidRPr="005275D6">
        <w:tab/>
      </w:r>
    </w:p>
    <w:tbl>
      <w:tblPr>
        <w:tblStyle w:val="MediumShading2-Accent1"/>
        <w:tblW w:w="0" w:type="auto"/>
        <w:tblLook w:val="04A0" w:firstRow="1" w:lastRow="0" w:firstColumn="1" w:lastColumn="0" w:noHBand="0" w:noVBand="1"/>
      </w:tblPr>
      <w:tblGrid>
        <w:gridCol w:w="1864"/>
        <w:gridCol w:w="2101"/>
        <w:gridCol w:w="2217"/>
        <w:gridCol w:w="2237"/>
        <w:gridCol w:w="2237"/>
      </w:tblGrid>
      <w:tr w:rsidR="005275D6" w:rsidTr="005275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4" w:type="dxa"/>
            <w:vAlign w:val="center"/>
          </w:tcPr>
          <w:p w:rsidR="005275D6" w:rsidRDefault="005275D6" w:rsidP="000F508E">
            <w:pPr>
              <w:spacing w:before="60" w:after="60"/>
              <w:jc w:val="center"/>
              <w:rPr>
                <w:rFonts w:cs="Arial"/>
              </w:rPr>
            </w:pPr>
          </w:p>
        </w:tc>
        <w:tc>
          <w:tcPr>
            <w:tcW w:w="2101" w:type="dxa"/>
          </w:tcPr>
          <w:p w:rsidR="005275D6" w:rsidRDefault="005275D6" w:rsidP="000F508E">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Current Year Actuals</w:t>
            </w:r>
          </w:p>
        </w:tc>
        <w:tc>
          <w:tcPr>
            <w:tcW w:w="2217" w:type="dxa"/>
            <w:vAlign w:val="center"/>
          </w:tcPr>
          <w:p w:rsidR="005275D6" w:rsidRDefault="005275D6" w:rsidP="000F508E">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Prior Year</w:t>
            </w:r>
          </w:p>
        </w:tc>
        <w:tc>
          <w:tcPr>
            <w:tcW w:w="2237" w:type="dxa"/>
            <w:vAlign w:val="center"/>
          </w:tcPr>
          <w:p w:rsidR="005275D6" w:rsidRDefault="005275D6" w:rsidP="005275D6">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Two Years Prior</w:t>
            </w:r>
          </w:p>
        </w:tc>
        <w:tc>
          <w:tcPr>
            <w:tcW w:w="2237" w:type="dxa"/>
            <w:vAlign w:val="center"/>
          </w:tcPr>
          <w:p w:rsidR="005275D6" w:rsidRDefault="005275D6" w:rsidP="000F508E">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Three Years Prior</w:t>
            </w:r>
          </w:p>
        </w:tc>
      </w:tr>
      <w:tr w:rsidR="005275D6" w:rsidTr="005275D6">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864" w:type="dxa"/>
            <w:vAlign w:val="center"/>
          </w:tcPr>
          <w:p w:rsidR="005275D6" w:rsidRDefault="005275D6" w:rsidP="000F508E">
            <w:pPr>
              <w:spacing w:before="60" w:after="60"/>
              <w:rPr>
                <w:rFonts w:cs="Arial"/>
              </w:rPr>
            </w:pPr>
            <w:r>
              <w:rPr>
                <w:rFonts w:cs="Arial"/>
              </w:rPr>
              <w:t>Gross Revenue</w:t>
            </w:r>
          </w:p>
        </w:tc>
        <w:tc>
          <w:tcPr>
            <w:tcW w:w="2101" w:type="dxa"/>
            <w:tcBorders>
              <w:right w:val="single" w:sz="8" w:space="0" w:color="4F81BD" w:themeColor="accent1"/>
            </w:tcBorders>
            <w:shd w:val="clear" w:color="auto" w:fill="auto"/>
          </w:tcPr>
          <w:p w:rsidR="005275D6" w:rsidRDefault="005275D6" w:rsidP="000F508E">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217"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5275D6" w:rsidRDefault="005275D6" w:rsidP="000F508E">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237" w:type="dxa"/>
            <w:tcBorders>
              <w:top w:val="single" w:sz="18" w:space="0" w:color="auto"/>
              <w:bottom w:val="single" w:sz="8" w:space="0" w:color="4F81BD" w:themeColor="accent1"/>
              <w:right w:val="single" w:sz="8" w:space="0" w:color="4F81BD" w:themeColor="accent1"/>
            </w:tcBorders>
            <w:shd w:val="clear" w:color="auto" w:fill="auto"/>
          </w:tcPr>
          <w:p w:rsidR="005275D6" w:rsidRDefault="005275D6" w:rsidP="000F508E">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237" w:type="dxa"/>
            <w:tcBorders>
              <w:top w:val="single" w:sz="18" w:space="0" w:color="auto"/>
              <w:left w:val="single" w:sz="8" w:space="0" w:color="4F81BD" w:themeColor="accent1"/>
              <w:bottom w:val="single" w:sz="8" w:space="0" w:color="4F81BD" w:themeColor="accent1"/>
              <w:right w:val="single" w:sz="8" w:space="0" w:color="4F81BD" w:themeColor="accent1"/>
            </w:tcBorders>
            <w:shd w:val="clear" w:color="auto" w:fill="auto"/>
            <w:vAlign w:val="center"/>
          </w:tcPr>
          <w:p w:rsidR="005275D6" w:rsidRDefault="005275D6" w:rsidP="000F508E">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r w:rsidR="005275D6" w:rsidTr="005275D6">
        <w:trPr>
          <w:trHeight w:val="477"/>
        </w:trPr>
        <w:tc>
          <w:tcPr>
            <w:cnfStyle w:val="001000000000" w:firstRow="0" w:lastRow="0" w:firstColumn="1" w:lastColumn="0" w:oddVBand="0" w:evenVBand="0" w:oddHBand="0" w:evenHBand="0" w:firstRowFirstColumn="0" w:firstRowLastColumn="0" w:lastRowFirstColumn="0" w:lastRowLastColumn="0"/>
            <w:tcW w:w="1864" w:type="dxa"/>
            <w:tcBorders>
              <w:top w:val="single" w:sz="18" w:space="0" w:color="4F81BD" w:themeColor="accent1"/>
              <w:bottom w:val="single" w:sz="18" w:space="0" w:color="4F81BD" w:themeColor="accent1"/>
            </w:tcBorders>
            <w:vAlign w:val="center"/>
          </w:tcPr>
          <w:p w:rsidR="005275D6" w:rsidRDefault="005275D6" w:rsidP="000F508E">
            <w:pPr>
              <w:spacing w:before="60" w:after="60"/>
              <w:rPr>
                <w:rFonts w:cs="Arial"/>
              </w:rPr>
            </w:pPr>
            <w:r>
              <w:rPr>
                <w:rFonts w:cs="Arial"/>
              </w:rPr>
              <w:t>Expenses</w:t>
            </w:r>
          </w:p>
        </w:tc>
        <w:tc>
          <w:tcPr>
            <w:tcW w:w="2101" w:type="dxa"/>
            <w:tcBorders>
              <w:top w:val="single" w:sz="8" w:space="0" w:color="4F81BD" w:themeColor="accent1"/>
              <w:bottom w:val="single" w:sz="8" w:space="0" w:color="4F81BD" w:themeColor="accent1"/>
              <w:right w:val="single" w:sz="8" w:space="0" w:color="4F81BD" w:themeColor="accent1"/>
            </w:tcBorders>
            <w:shd w:val="clear" w:color="auto" w:fill="auto"/>
          </w:tcPr>
          <w:p w:rsidR="005275D6" w:rsidRDefault="005275D6" w:rsidP="000F508E">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21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5275D6" w:rsidRDefault="005275D6" w:rsidP="000F508E">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237" w:type="dxa"/>
            <w:tcBorders>
              <w:top w:val="single" w:sz="8" w:space="0" w:color="4F81BD" w:themeColor="accent1"/>
              <w:bottom w:val="single" w:sz="8" w:space="0" w:color="4F81BD" w:themeColor="accent1"/>
              <w:right w:val="single" w:sz="8" w:space="0" w:color="4F81BD" w:themeColor="accent1"/>
            </w:tcBorders>
          </w:tcPr>
          <w:p w:rsidR="005275D6" w:rsidRDefault="005275D6" w:rsidP="000F508E">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c>
          <w:tcPr>
            <w:tcW w:w="2237"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5275D6" w:rsidRDefault="005275D6" w:rsidP="000F508E">
            <w:pPr>
              <w:spacing w:before="60" w:after="60"/>
              <w:jc w:val="center"/>
              <w:cnfStyle w:val="000000000000" w:firstRow="0" w:lastRow="0" w:firstColumn="0" w:lastColumn="0" w:oddVBand="0" w:evenVBand="0" w:oddHBand="0" w:evenHBand="0" w:firstRowFirstColumn="0" w:firstRowLastColumn="0" w:lastRowFirstColumn="0" w:lastRowLastColumn="0"/>
              <w:rPr>
                <w:rFonts w:cs="Arial"/>
              </w:rPr>
            </w:pPr>
          </w:p>
        </w:tc>
      </w:tr>
      <w:tr w:rsidR="005275D6" w:rsidTr="005275D6">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864" w:type="dxa"/>
            <w:tcBorders>
              <w:top w:val="single" w:sz="18" w:space="0" w:color="4F81BD" w:themeColor="accent1"/>
            </w:tcBorders>
            <w:vAlign w:val="center"/>
          </w:tcPr>
          <w:p w:rsidR="005275D6" w:rsidRDefault="005275D6" w:rsidP="000F508E">
            <w:pPr>
              <w:spacing w:before="60" w:after="60"/>
              <w:rPr>
                <w:rFonts w:cs="Arial"/>
              </w:rPr>
            </w:pPr>
            <w:r>
              <w:rPr>
                <w:rFonts w:cs="Arial"/>
              </w:rPr>
              <w:t>Net Revenue</w:t>
            </w:r>
          </w:p>
        </w:tc>
        <w:tc>
          <w:tcPr>
            <w:tcW w:w="2101" w:type="dxa"/>
            <w:tcBorders>
              <w:top w:val="single" w:sz="8" w:space="0" w:color="4F81BD" w:themeColor="accent1"/>
              <w:right w:val="single" w:sz="8" w:space="0" w:color="4F81BD" w:themeColor="accent1"/>
            </w:tcBorders>
            <w:shd w:val="clear" w:color="auto" w:fill="auto"/>
          </w:tcPr>
          <w:p w:rsidR="005275D6" w:rsidRDefault="005275D6" w:rsidP="000F508E">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217"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5275D6" w:rsidRDefault="005275D6" w:rsidP="000F508E">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237" w:type="dxa"/>
            <w:tcBorders>
              <w:top w:val="single" w:sz="8" w:space="0" w:color="4F81BD" w:themeColor="accent1"/>
              <w:bottom w:val="single" w:sz="18" w:space="0" w:color="auto"/>
              <w:right w:val="single" w:sz="8" w:space="0" w:color="4F81BD" w:themeColor="accent1"/>
            </w:tcBorders>
            <w:shd w:val="clear" w:color="auto" w:fill="auto"/>
          </w:tcPr>
          <w:p w:rsidR="005275D6" w:rsidRDefault="005275D6" w:rsidP="000F508E">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c>
          <w:tcPr>
            <w:tcW w:w="2237" w:type="dxa"/>
            <w:tcBorders>
              <w:top w:val="single" w:sz="8" w:space="0" w:color="4F81BD" w:themeColor="accent1"/>
              <w:left w:val="single" w:sz="8" w:space="0" w:color="4F81BD" w:themeColor="accent1"/>
              <w:bottom w:val="single" w:sz="18" w:space="0" w:color="auto"/>
              <w:right w:val="single" w:sz="8" w:space="0" w:color="4F81BD" w:themeColor="accent1"/>
            </w:tcBorders>
            <w:shd w:val="clear" w:color="auto" w:fill="auto"/>
            <w:vAlign w:val="center"/>
          </w:tcPr>
          <w:p w:rsidR="005275D6" w:rsidRDefault="005275D6" w:rsidP="000F508E">
            <w:pPr>
              <w:spacing w:before="60" w:after="60"/>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5275D6" w:rsidRPr="005275D6" w:rsidRDefault="005275D6" w:rsidP="005275D6">
      <w:pPr>
        <w:spacing w:after="120"/>
        <w:rPr>
          <w:u w:val="single"/>
        </w:rPr>
      </w:pPr>
      <w:r w:rsidRPr="005275D6">
        <w:rPr>
          <w:u w:val="single"/>
        </w:rPr>
        <w:lastRenderedPageBreak/>
        <w:t>Return</w:t>
      </w:r>
    </w:p>
    <w:p w:rsidR="005275D6" w:rsidRDefault="005275D6" w:rsidP="005275D6">
      <w:pPr>
        <w:pStyle w:val="ListParagraph"/>
        <w:spacing w:line="276" w:lineRule="auto"/>
      </w:pPr>
      <w:r>
        <w:t>C</w:t>
      </w:r>
      <w:r w:rsidRPr="0048225B">
        <w:t xml:space="preserve">ost per dollar raised (Total Expenses / </w:t>
      </w:r>
      <w:r>
        <w:t>Gross</w:t>
      </w:r>
      <w:r w:rsidRPr="0048225B">
        <w:t xml:space="preserve"> Revenue): </w:t>
      </w:r>
    </w:p>
    <w:p w:rsidR="005275D6" w:rsidRDefault="005275D6" w:rsidP="005275D6">
      <w:pPr>
        <w:pStyle w:val="ListParagraph"/>
        <w:tabs>
          <w:tab w:val="clear" w:pos="10350"/>
          <w:tab w:val="right" w:leader="underscore" w:pos="5670"/>
        </w:tabs>
        <w:spacing w:line="276" w:lineRule="auto"/>
        <w:ind w:left="1620"/>
      </w:pPr>
      <w:r>
        <w:t>Anticipated</w:t>
      </w:r>
      <w:r>
        <w:tab/>
      </w:r>
    </w:p>
    <w:p w:rsidR="005275D6" w:rsidRDefault="005275D6" w:rsidP="005275D6">
      <w:pPr>
        <w:pStyle w:val="ListParagraph"/>
        <w:tabs>
          <w:tab w:val="clear" w:pos="10350"/>
          <w:tab w:val="right" w:leader="underscore" w:pos="5670"/>
        </w:tabs>
        <w:spacing w:line="276" w:lineRule="auto"/>
        <w:ind w:left="1620"/>
      </w:pPr>
      <w:r>
        <w:t>Actual</w:t>
      </w:r>
      <w:r>
        <w:tab/>
      </w:r>
    </w:p>
    <w:p w:rsidR="005275D6" w:rsidRDefault="005275D6" w:rsidP="005275D6">
      <w:pPr>
        <w:pStyle w:val="ListParagraph"/>
        <w:spacing w:line="276" w:lineRule="auto"/>
      </w:pPr>
      <w:r w:rsidRPr="0048225B">
        <w:t xml:space="preserve">Total cost per event </w:t>
      </w:r>
      <w:r>
        <w:t>attendee</w:t>
      </w:r>
      <w:r w:rsidRPr="0048225B">
        <w:t xml:space="preserve"> (Total Expenses / Total Attendees): </w:t>
      </w:r>
    </w:p>
    <w:p w:rsidR="005275D6" w:rsidRDefault="005275D6" w:rsidP="005275D6">
      <w:pPr>
        <w:pStyle w:val="ListParagraph"/>
        <w:tabs>
          <w:tab w:val="clear" w:pos="10350"/>
          <w:tab w:val="right" w:leader="underscore" w:pos="5670"/>
        </w:tabs>
        <w:spacing w:line="276" w:lineRule="auto"/>
        <w:ind w:left="1620"/>
      </w:pPr>
      <w:r>
        <w:t>Anticipated</w:t>
      </w:r>
      <w:r>
        <w:tab/>
      </w:r>
    </w:p>
    <w:p w:rsidR="005275D6" w:rsidRDefault="005275D6" w:rsidP="005275D6">
      <w:pPr>
        <w:pStyle w:val="ListParagraph"/>
        <w:tabs>
          <w:tab w:val="clear" w:pos="10350"/>
          <w:tab w:val="right" w:leader="underscore" w:pos="5670"/>
        </w:tabs>
        <w:spacing w:line="276" w:lineRule="auto"/>
        <w:ind w:left="1620"/>
      </w:pPr>
      <w:r>
        <w:t>Actual</w:t>
      </w:r>
      <w:r>
        <w:tab/>
      </w:r>
    </w:p>
    <w:p w:rsidR="005275D6" w:rsidRDefault="005275D6" w:rsidP="005275D6">
      <w:pPr>
        <w:rPr>
          <w:u w:val="single"/>
        </w:rPr>
      </w:pPr>
    </w:p>
    <w:p w:rsidR="005275D6" w:rsidRDefault="005275D6" w:rsidP="005275D6">
      <w:pPr>
        <w:spacing w:after="120"/>
        <w:rPr>
          <w:u w:val="single"/>
        </w:rPr>
      </w:pPr>
      <w:r>
        <w:rPr>
          <w:u w:val="single"/>
        </w:rPr>
        <w:t xml:space="preserve">Other Measures </w:t>
      </w:r>
    </w:p>
    <w:p w:rsidR="005275D6" w:rsidRDefault="005275D6" w:rsidP="005275D6">
      <w:pPr>
        <w:pStyle w:val="ListParagraph"/>
      </w:pPr>
      <w:r>
        <w:t>In what ways would categorize the event as a success (funds raised, new contacts, publicity, etc.)?</w:t>
      </w:r>
      <w:r>
        <w:tab/>
      </w:r>
      <w:r>
        <w:tab/>
      </w:r>
      <w:r>
        <w:tab/>
      </w:r>
      <w:r>
        <w:tab/>
      </w:r>
      <w:r>
        <w:tab/>
      </w:r>
    </w:p>
    <w:p w:rsidR="005275D6" w:rsidRDefault="005275D6" w:rsidP="005275D6">
      <w:pPr>
        <w:pStyle w:val="ListParagraph"/>
      </w:pPr>
      <w:r>
        <w:t>What lessons were learned, and how might they impact the event in the future?</w:t>
      </w:r>
      <w:r>
        <w:tab/>
      </w:r>
      <w:r>
        <w:tab/>
      </w:r>
      <w:r>
        <w:tab/>
      </w:r>
      <w:r>
        <w:tab/>
      </w:r>
      <w:r>
        <w:tab/>
      </w:r>
    </w:p>
    <w:p w:rsidR="005275D6" w:rsidRDefault="005275D6" w:rsidP="005275D6">
      <w:pPr>
        <w:pStyle w:val="ListParagraph"/>
      </w:pPr>
      <w:r>
        <w:t>Do you believe the Action Coalition should continue holding the event in the future? Why/why not?</w:t>
      </w:r>
      <w:r>
        <w:tab/>
      </w:r>
      <w:r>
        <w:tab/>
      </w:r>
      <w:r>
        <w:tab/>
      </w:r>
      <w:r>
        <w:tab/>
      </w:r>
      <w:r>
        <w:tab/>
      </w:r>
    </w:p>
    <w:p w:rsidR="005275D6" w:rsidRPr="005275D6" w:rsidRDefault="005275D6" w:rsidP="005275D6">
      <w:pPr>
        <w:spacing w:after="120"/>
        <w:rPr>
          <w:u w:val="single"/>
        </w:rPr>
      </w:pPr>
    </w:p>
    <w:sectPr w:rsidR="005275D6" w:rsidRPr="005275D6" w:rsidSect="0011720B">
      <w:pgSz w:w="12240" w:h="15840" w:code="1"/>
      <w:pgMar w:top="360" w:right="720" w:bottom="720"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EA" w:rsidRDefault="00345FEA" w:rsidP="009B0340">
      <w:r>
        <w:separator/>
      </w:r>
    </w:p>
  </w:endnote>
  <w:endnote w:type="continuationSeparator" w:id="0">
    <w:p w:rsidR="00345FEA" w:rsidRDefault="00345FEA" w:rsidP="009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HelveticaNeueLT Std Hvy">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48" w:rsidRDefault="00CF6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345FEA" w:rsidTr="0087666D">
      <w:tc>
        <w:tcPr>
          <w:tcW w:w="11160" w:type="dxa"/>
        </w:tcPr>
        <w:p w:rsidR="00345FEA" w:rsidRPr="009B0340" w:rsidRDefault="00345FEA" w:rsidP="00F62A5F">
          <w:pPr>
            <w:tabs>
              <w:tab w:val="center" w:pos="5564"/>
              <w:tab w:val="right" w:pos="10782"/>
            </w:tabs>
            <w:spacing w:before="120" w:after="120"/>
            <w:ind w:left="432"/>
            <w:rPr>
              <w:sz w:val="20"/>
              <w:szCs w:val="20"/>
            </w:rPr>
          </w:pPr>
          <w:bookmarkStart w:id="0" w:name="_GoBack"/>
          <w:bookmarkEnd w:id="0"/>
          <w:r>
            <w:rPr>
              <w:rFonts w:ascii="HelveticaNeueLT Std Hvy" w:hAnsi="HelveticaNeueLT Std Hvy"/>
              <w:b/>
              <w:noProof/>
              <w:spacing w:val="-14"/>
              <w:szCs w:val="56"/>
            </w:rPr>
            <mc:AlternateContent>
              <mc:Choice Requires="wps">
                <w:drawing>
                  <wp:anchor distT="0" distB="0" distL="114300" distR="114300" simplePos="0" relativeHeight="251659264" behindDoc="0" locked="1" layoutInCell="1" allowOverlap="1" wp14:anchorId="4B433A64" wp14:editId="6D23DC07">
                    <wp:simplePos x="0" y="0"/>
                    <wp:positionH relativeFrom="column">
                      <wp:posOffset>-49530</wp:posOffset>
                    </wp:positionH>
                    <wp:positionV relativeFrom="paragraph">
                      <wp:posOffset>-8473440</wp:posOffset>
                    </wp:positionV>
                    <wp:extent cx="0" cy="8792210"/>
                    <wp:effectExtent l="19050" t="0" r="38100" b="2794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792210"/>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667.2pt" to="-3.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" strokecolor="#0064a4" strokeweight="5pt">
                    <v:stroke joinstyle="miter"/>
                    <o:lock v:ext="edit" aspectratio="t" shapetype="f"/>
                    <w10:anchorlock/>
                  </v:line>
                </w:pict>
              </mc:Fallback>
            </mc:AlternateContent>
          </w:r>
          <w:r w:rsidRPr="00DA196A">
            <w:rPr>
              <w:rStyle w:val="Hyperlink"/>
              <w:rFonts w:cs="Arial"/>
              <w:szCs w:val="24"/>
            </w:rPr>
            <w:tab/>
          </w:r>
          <w:r w:rsidRPr="0065085B">
            <w:rPr>
              <w:rStyle w:val="Hyperlink"/>
              <w:rFonts w:cs="Arial"/>
              <w:color w:val="DD5926"/>
              <w:szCs w:val="24"/>
            </w:rPr>
            <w:t>www.</w:t>
          </w:r>
          <w:hyperlink r:id="rId1" w:history="1">
            <w:r>
              <w:rPr>
                <w:rStyle w:val="Hyperlink"/>
                <w:rFonts w:cs="Arial"/>
                <w:color w:val="DD5926"/>
                <w:szCs w:val="24"/>
              </w:rPr>
              <w:t>C</w:t>
            </w:r>
            <w:r w:rsidRPr="0065085B">
              <w:rPr>
                <w:rStyle w:val="Hyperlink"/>
                <w:rFonts w:cs="Arial"/>
                <w:color w:val="DD5926"/>
                <w:szCs w:val="24"/>
              </w:rPr>
              <w:t>ampaignfor</w:t>
            </w:r>
            <w:r>
              <w:rPr>
                <w:rStyle w:val="Hyperlink"/>
                <w:rFonts w:cs="Arial"/>
                <w:color w:val="DD5926"/>
                <w:szCs w:val="24"/>
              </w:rPr>
              <w:t>A</w:t>
            </w:r>
            <w:r w:rsidRPr="0065085B">
              <w:rPr>
                <w:rStyle w:val="Hyperlink"/>
                <w:rFonts w:cs="Arial"/>
                <w:color w:val="DD5926"/>
                <w:szCs w:val="24"/>
              </w:rPr>
              <w:t>ction.org</w:t>
            </w:r>
          </w:hyperlink>
          <w:r>
            <w:rPr>
              <w:rFonts w:ascii="GaramondPremrPro" w:hAnsi="GaramondPremrPro" w:cs="GaramondPremrPro"/>
              <w:color w:val="DD5926"/>
              <w:sz w:val="20"/>
              <w:szCs w:val="20"/>
            </w:rPr>
            <w:tab/>
          </w:r>
          <w:r w:rsidRPr="009B0340">
            <w:rPr>
              <w:rFonts w:ascii="GaramondPremrPro" w:hAnsi="GaramondPremrPro" w:cs="GaramondPremrPro"/>
              <w:color w:val="0064A4"/>
              <w:sz w:val="20"/>
              <w:szCs w:val="20"/>
            </w:rPr>
            <w:fldChar w:fldCharType="begin"/>
          </w:r>
          <w:r w:rsidRPr="009B0340">
            <w:rPr>
              <w:rFonts w:ascii="GaramondPremrPro" w:hAnsi="GaramondPremrPro" w:cs="GaramondPremrPro"/>
              <w:color w:val="0064A4"/>
              <w:sz w:val="20"/>
              <w:szCs w:val="20"/>
            </w:rPr>
            <w:instrText xml:space="preserve"> PAGE   \* MERGEFORMAT </w:instrText>
          </w:r>
          <w:r w:rsidRPr="009B0340">
            <w:rPr>
              <w:rFonts w:ascii="GaramondPremrPro" w:hAnsi="GaramondPremrPro" w:cs="GaramondPremrPro"/>
              <w:color w:val="0064A4"/>
              <w:sz w:val="20"/>
              <w:szCs w:val="20"/>
            </w:rPr>
            <w:fldChar w:fldCharType="separate"/>
          </w:r>
          <w:r w:rsidR="00CF6048">
            <w:rPr>
              <w:rFonts w:ascii="GaramondPremrPro" w:hAnsi="GaramondPremrPro" w:cs="GaramondPremrPro"/>
              <w:noProof/>
              <w:color w:val="0064A4"/>
              <w:sz w:val="20"/>
              <w:szCs w:val="20"/>
            </w:rPr>
            <w:t>9</w:t>
          </w:r>
          <w:r w:rsidRPr="009B0340">
            <w:rPr>
              <w:rFonts w:ascii="GaramondPremrPro" w:hAnsi="GaramondPremrPro" w:cs="GaramondPremrPro"/>
              <w:noProof/>
              <w:color w:val="0064A4"/>
              <w:sz w:val="20"/>
              <w:szCs w:val="20"/>
            </w:rPr>
            <w:fldChar w:fldCharType="end"/>
          </w:r>
        </w:p>
      </w:tc>
    </w:tr>
  </w:tbl>
  <w:p w:rsidR="00345FEA" w:rsidRDefault="00345FEA" w:rsidP="00BD3B7A">
    <w:pPr>
      <w:rPr>
        <w:sz w:val="20"/>
        <w:szCs w:val="20"/>
      </w:rPr>
    </w:pPr>
  </w:p>
  <w:p w:rsidR="00345FEA" w:rsidRDefault="00345FEA" w:rsidP="00BD3B7A">
    <w:pPr>
      <w:rPr>
        <w:sz w:val="20"/>
        <w:szCs w:val="20"/>
      </w:rPr>
    </w:pPr>
    <w:r>
      <w:rPr>
        <w:noProof/>
      </w:rPr>
      <w:drawing>
        <wp:anchor distT="0" distB="0" distL="114300" distR="114300" simplePos="0" relativeHeight="251668480" behindDoc="0" locked="0" layoutInCell="1" allowOverlap="1" wp14:anchorId="13BCE03F" wp14:editId="4FF39359">
          <wp:simplePos x="0" y="0"/>
          <wp:positionH relativeFrom="page">
            <wp:posOffset>769620</wp:posOffset>
          </wp:positionH>
          <wp:positionV relativeFrom="page">
            <wp:posOffset>9528620</wp:posOffset>
          </wp:positionV>
          <wp:extent cx="2687955" cy="429260"/>
          <wp:effectExtent l="0" t="0" r="0" b="8890"/>
          <wp:wrapNone/>
          <wp:docPr id="3" name="Picture 3" descr="Description: C&amp;C_Logo_new-01.png                                            005E00EBMacintosh HD                   C075B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amp;C_Logo_new-01.png                                            005E00EBMacintosh HD                   C075BFEC:"/>
                  <pic:cNvPicPr>
                    <a:picLocks noChangeAspect="1" noChangeArrowheads="1"/>
                  </pic:cNvPicPr>
                </pic:nvPicPr>
                <pic:blipFill>
                  <a:blip r:embed="rId2">
                    <a:extLst>
                      <a:ext uri="{28A0092B-C50C-407E-A947-70E740481C1C}">
                        <a14:useLocalDpi xmlns:a14="http://schemas.microsoft.com/office/drawing/2010/main" val="0"/>
                      </a:ext>
                    </a:extLst>
                  </a:blip>
                  <a:srcRect l="17705" t="43971" r="22612" b="48557"/>
                  <a:stretch>
                    <a:fillRect/>
                  </a:stretch>
                </pic:blipFill>
                <pic:spPr bwMode="auto">
                  <a:xfrm>
                    <a:off x="0" y="0"/>
                    <a:ext cx="2687955" cy="429260"/>
                  </a:xfrm>
                  <a:prstGeom prst="rect">
                    <a:avLst/>
                  </a:prstGeom>
                  <a:noFill/>
                  <a:ln>
                    <a:noFill/>
                  </a:ln>
                </pic:spPr>
              </pic:pic>
            </a:graphicData>
          </a:graphic>
        </wp:anchor>
      </w:drawing>
    </w:r>
    <w:r w:rsidRPr="00BC79F7">
      <w:rPr>
        <w:sz w:val="20"/>
        <w:szCs w:val="20"/>
      </w:rPr>
      <w:t>Prepared By</w:t>
    </w:r>
    <w:r>
      <w:rPr>
        <w:sz w:val="20"/>
        <w:szCs w:val="20"/>
      </w:rPr>
      <w:t>:</w:t>
    </w:r>
  </w:p>
  <w:p w:rsidR="00345FEA" w:rsidRPr="009B0340" w:rsidRDefault="00345FEA" w:rsidP="00B27166">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345FEA" w:rsidRPr="006574E6" w:rsidTr="0087666D">
      <w:tc>
        <w:tcPr>
          <w:tcW w:w="11160" w:type="dxa"/>
        </w:tcPr>
        <w:p w:rsidR="00345FEA" w:rsidRPr="006574E6" w:rsidRDefault="00345FEA" w:rsidP="0087666D">
          <w:pPr>
            <w:tabs>
              <w:tab w:val="center" w:pos="5564"/>
              <w:tab w:val="right" w:pos="10782"/>
            </w:tabs>
            <w:spacing w:before="120" w:after="120"/>
            <w:ind w:left="432"/>
            <w:rPr>
              <w:rFonts w:cs="Arial"/>
              <w:sz w:val="20"/>
              <w:szCs w:val="20"/>
            </w:rPr>
          </w:pP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sidR="00CF6048">
            <w:rPr>
              <w:rFonts w:cs="Arial"/>
              <w:noProof/>
              <w:color w:val="0064A4"/>
              <w:sz w:val="20"/>
              <w:szCs w:val="20"/>
            </w:rPr>
            <w:t>7</w:t>
          </w:r>
          <w:r w:rsidRPr="006574E6">
            <w:rPr>
              <w:rFonts w:cs="Arial"/>
              <w:noProof/>
              <w:color w:val="0064A4"/>
              <w:sz w:val="20"/>
              <w:szCs w:val="20"/>
            </w:rPr>
            <w:fldChar w:fldCharType="end"/>
          </w:r>
        </w:p>
      </w:tc>
    </w:tr>
  </w:tbl>
  <w:p w:rsidR="00345FEA" w:rsidRDefault="00345FEA" w:rsidP="0011720B">
    <w:pPr>
      <w:rPr>
        <w:sz w:val="20"/>
        <w:szCs w:val="20"/>
      </w:rPr>
    </w:pPr>
  </w:p>
  <w:p w:rsidR="00345FEA" w:rsidRDefault="00345FEA" w:rsidP="0011720B">
    <w:pPr>
      <w:rPr>
        <w:sz w:val="20"/>
        <w:szCs w:val="20"/>
      </w:rPr>
    </w:pPr>
    <w:r>
      <w:rPr>
        <w:noProof/>
      </w:rPr>
      <w:drawing>
        <wp:anchor distT="0" distB="0" distL="114300" distR="114300" simplePos="0" relativeHeight="251664384" behindDoc="0" locked="0" layoutInCell="1" allowOverlap="1" wp14:anchorId="4C7326AC" wp14:editId="789F74EA">
          <wp:simplePos x="0" y="0"/>
          <wp:positionH relativeFrom="page">
            <wp:posOffset>769620</wp:posOffset>
          </wp:positionH>
          <wp:positionV relativeFrom="page">
            <wp:posOffset>9528620</wp:posOffset>
          </wp:positionV>
          <wp:extent cx="2687955" cy="429260"/>
          <wp:effectExtent l="0" t="0" r="0" b="8890"/>
          <wp:wrapNone/>
          <wp:docPr id="9" name="Picture 9" descr="Description: C&amp;C_Logo_new-01.png                                            005E00EBMacintosh HD                   C075BF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C&amp;C_Logo_new-01.png                                            005E00EBMacintosh HD                   C075BFEC:"/>
                  <pic:cNvPicPr>
                    <a:picLocks noChangeAspect="1" noChangeArrowheads="1"/>
                  </pic:cNvPicPr>
                </pic:nvPicPr>
                <pic:blipFill>
                  <a:blip r:embed="rId1">
                    <a:extLst>
                      <a:ext uri="{28A0092B-C50C-407E-A947-70E740481C1C}">
                        <a14:useLocalDpi xmlns:a14="http://schemas.microsoft.com/office/drawing/2010/main" val="0"/>
                      </a:ext>
                    </a:extLst>
                  </a:blip>
                  <a:srcRect l="17705" t="43971" r="22612" b="48557"/>
                  <a:stretch>
                    <a:fillRect/>
                  </a:stretch>
                </pic:blipFill>
                <pic:spPr bwMode="auto">
                  <a:xfrm>
                    <a:off x="0" y="0"/>
                    <a:ext cx="2687955" cy="429260"/>
                  </a:xfrm>
                  <a:prstGeom prst="rect">
                    <a:avLst/>
                  </a:prstGeom>
                  <a:noFill/>
                  <a:ln>
                    <a:noFill/>
                  </a:ln>
                </pic:spPr>
              </pic:pic>
            </a:graphicData>
          </a:graphic>
        </wp:anchor>
      </w:drawing>
    </w:r>
    <w:r w:rsidRPr="00BC79F7">
      <w:rPr>
        <w:sz w:val="20"/>
        <w:szCs w:val="20"/>
      </w:rPr>
      <w:t>Prepared By</w:t>
    </w:r>
    <w:r>
      <w:rPr>
        <w:sz w:val="20"/>
        <w:szCs w:val="20"/>
      </w:rPr>
      <w:t>:</w:t>
    </w:r>
  </w:p>
  <w:p w:rsidR="00345FEA" w:rsidRPr="009B0340" w:rsidRDefault="00345FEA" w:rsidP="0011720B">
    <w:pPr>
      <w:rPr>
        <w:sz w:val="2"/>
        <w:szCs w:val="2"/>
      </w:rPr>
    </w:pPr>
    <w:r>
      <w:rPr>
        <w:rFonts w:ascii="HelveticaNeueLT Std Hvy" w:hAnsi="HelveticaNeueLT Std Hvy"/>
        <w:b/>
        <w:noProof/>
        <w:spacing w:val="-14"/>
        <w:szCs w:val="56"/>
      </w:rPr>
      <mc:AlternateContent>
        <mc:Choice Requires="wps">
          <w:drawing>
            <wp:anchor distT="0" distB="0" distL="114300" distR="114300" simplePos="0" relativeHeight="251663360" behindDoc="0" locked="1" layoutInCell="1" allowOverlap="1" wp14:anchorId="18552C72" wp14:editId="1696D96C">
              <wp:simplePos x="0" y="0"/>
              <wp:positionH relativeFrom="column">
                <wp:posOffset>-333375</wp:posOffset>
              </wp:positionH>
              <wp:positionV relativeFrom="paragraph">
                <wp:posOffset>-8009890</wp:posOffset>
              </wp:positionV>
              <wp:extent cx="0" cy="7705725"/>
              <wp:effectExtent l="19050" t="0" r="38100" b="9525"/>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770572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630.7pt" to="-26.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" strokecolor="#0064a4" strokeweight="5pt">
              <v:stroke joinstyle="miter"/>
              <o:lock v:ext="edit" aspectratio="t" shapetype="f"/>
              <w10:anchorlock/>
            </v:line>
          </w:pict>
        </mc:Fallback>
      </mc:AlternateContent>
    </w:r>
  </w:p>
  <w:p w:rsidR="00345FEA" w:rsidRPr="009B0340" w:rsidRDefault="00345FEA" w:rsidP="00AA6DF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EA" w:rsidRDefault="00345FEA" w:rsidP="009B0340">
      <w:r>
        <w:separator/>
      </w:r>
    </w:p>
  </w:footnote>
  <w:footnote w:type="continuationSeparator" w:id="0">
    <w:p w:rsidR="00345FEA" w:rsidRDefault="00345FEA" w:rsidP="009B0340">
      <w:r>
        <w:continuationSeparator/>
      </w:r>
    </w:p>
  </w:footnote>
  <w:footnote w:id="1">
    <w:p w:rsidR="00345FEA" w:rsidRPr="00CA5D52" w:rsidRDefault="00345FEA" w:rsidP="00CA5D52">
      <w:pPr>
        <w:rPr>
          <w:rFonts w:cs="Arial"/>
          <w:sz w:val="20"/>
          <w:szCs w:val="20"/>
        </w:rPr>
      </w:pPr>
      <w:r w:rsidRPr="00CA5D52">
        <w:rPr>
          <w:rStyle w:val="FootnoteReference"/>
          <w:sz w:val="20"/>
          <w:szCs w:val="20"/>
        </w:rPr>
        <w:footnoteRef/>
      </w:r>
      <w:r w:rsidRPr="00CA5D52">
        <w:rPr>
          <w:sz w:val="20"/>
          <w:szCs w:val="20"/>
        </w:rPr>
        <w:t xml:space="preserve"> </w:t>
      </w:r>
      <w:r w:rsidRPr="00CA5D52">
        <w:rPr>
          <w:rFonts w:cs="Arial"/>
          <w:sz w:val="20"/>
          <w:szCs w:val="20"/>
        </w:rPr>
        <w:t xml:space="preserve">This worksheet primarily pertains to relatively large-scale events (such as galas, luncheons, golf outings, auctions, etc.) that have at least some fundraising component. Smaller fundraising events that are more about building personalized relationships with specific high-capacity prospects typically yield a longer-term return in the form of a major gift solicitation. </w:t>
      </w:r>
    </w:p>
    <w:p w:rsidR="00345FEA" w:rsidRPr="00484504" w:rsidRDefault="00345FEA" w:rsidP="00484504">
      <w:pPr>
        <w:rPr>
          <w:rFonts w:cs="Arial"/>
          <w:sz w:val="20"/>
          <w:szCs w:val="20"/>
        </w:rPr>
      </w:pPr>
      <w:r w:rsidRPr="00CA5D52">
        <w:rPr>
          <w:rFonts w:cs="Arial"/>
          <w:sz w:val="20"/>
          <w:szCs w:val="20"/>
        </w:rPr>
        <w:t xml:space="preserve">This also does not pertain to events that are primarily a means of delivering on your mission, such as educational sessions or symposia for leaders in the field—although it is worth noting that your Action Coalition should explore options for securing sponsorships </w:t>
      </w:r>
      <w:r>
        <w:rPr>
          <w:rFonts w:cs="Arial"/>
          <w:sz w:val="20"/>
          <w:szCs w:val="20"/>
        </w:rPr>
        <w:t xml:space="preserve">and/or charging nominal attendance fees </w:t>
      </w:r>
      <w:r w:rsidRPr="00CA5D52">
        <w:rPr>
          <w:rFonts w:cs="Arial"/>
          <w:sz w:val="20"/>
          <w:szCs w:val="20"/>
        </w:rPr>
        <w:t>for such events to help cover their cost</w:t>
      </w:r>
      <w:r>
        <w:rPr>
          <w:rFonts w:cs="Arial"/>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48" w:rsidRDefault="00CF6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A" w:rsidRDefault="00345FEA">
    <w:pPr>
      <w:pStyle w:val="Header"/>
    </w:pPr>
  </w:p>
  <w:p w:rsidR="00345FEA" w:rsidRDefault="00345FEA">
    <w:pPr>
      <w:pStyle w:val="Header"/>
    </w:pPr>
  </w:p>
  <w:p w:rsidR="00345FEA" w:rsidRDefault="00345F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EA" w:rsidRDefault="00345FEA">
    <w:pPr>
      <w:pStyle w:val="Header"/>
    </w:pPr>
    <w:r>
      <w:rPr>
        <w:noProof/>
      </w:rPr>
      <w:drawing>
        <wp:anchor distT="0" distB="0" distL="114300" distR="114300" simplePos="0" relativeHeight="251666432" behindDoc="0" locked="0" layoutInCell="1" allowOverlap="1" wp14:anchorId="4E689B97" wp14:editId="1E25DD07">
          <wp:simplePos x="0" y="0"/>
          <wp:positionH relativeFrom="column">
            <wp:posOffset>-85725</wp:posOffset>
          </wp:positionH>
          <wp:positionV relativeFrom="paragraph">
            <wp:posOffset>238125</wp:posOffset>
          </wp:positionV>
          <wp:extent cx="6629400" cy="11379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FA_CCNA_colorTAG.JPG"/>
                  <pic:cNvPicPr/>
                </pic:nvPicPr>
                <pic:blipFill>
                  <a:blip r:embed="rId1">
                    <a:extLst>
                      <a:ext uri="{28A0092B-C50C-407E-A947-70E740481C1C}">
                        <a14:useLocalDpi xmlns:a14="http://schemas.microsoft.com/office/drawing/2010/main" val="0"/>
                      </a:ext>
                    </a:extLst>
                  </a:blip>
                  <a:stretch>
                    <a:fillRect/>
                  </a:stretch>
                </pic:blipFill>
                <pic:spPr>
                  <a:xfrm>
                    <a:off x="0" y="0"/>
                    <a:ext cx="6629400" cy="1137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E5E"/>
    <w:multiLevelType w:val="hybridMultilevel"/>
    <w:tmpl w:val="6D469662"/>
    <w:lvl w:ilvl="0" w:tplc="D1DED9F0">
      <w:start w:val="1"/>
      <w:numFmt w:val="bullet"/>
      <w:lvlText w:val="•"/>
      <w:lvlJc w:val="left"/>
      <w:pPr>
        <w:tabs>
          <w:tab w:val="num" w:pos="720"/>
        </w:tabs>
        <w:ind w:left="720" w:hanging="360"/>
      </w:pPr>
      <w:rPr>
        <w:rFonts w:ascii="Arial" w:hAnsi="Arial" w:hint="default"/>
      </w:rPr>
    </w:lvl>
    <w:lvl w:ilvl="1" w:tplc="64CC85A2" w:tentative="1">
      <w:start w:val="1"/>
      <w:numFmt w:val="bullet"/>
      <w:lvlText w:val="•"/>
      <w:lvlJc w:val="left"/>
      <w:pPr>
        <w:tabs>
          <w:tab w:val="num" w:pos="1440"/>
        </w:tabs>
        <w:ind w:left="1440" w:hanging="360"/>
      </w:pPr>
      <w:rPr>
        <w:rFonts w:ascii="Arial" w:hAnsi="Arial" w:hint="default"/>
      </w:rPr>
    </w:lvl>
    <w:lvl w:ilvl="2" w:tplc="3AA2A8D2" w:tentative="1">
      <w:start w:val="1"/>
      <w:numFmt w:val="bullet"/>
      <w:lvlText w:val="•"/>
      <w:lvlJc w:val="left"/>
      <w:pPr>
        <w:tabs>
          <w:tab w:val="num" w:pos="2160"/>
        </w:tabs>
        <w:ind w:left="2160" w:hanging="360"/>
      </w:pPr>
      <w:rPr>
        <w:rFonts w:ascii="Arial" w:hAnsi="Arial" w:hint="default"/>
      </w:rPr>
    </w:lvl>
    <w:lvl w:ilvl="3" w:tplc="09A2E5FC" w:tentative="1">
      <w:start w:val="1"/>
      <w:numFmt w:val="bullet"/>
      <w:lvlText w:val="•"/>
      <w:lvlJc w:val="left"/>
      <w:pPr>
        <w:tabs>
          <w:tab w:val="num" w:pos="2880"/>
        </w:tabs>
        <w:ind w:left="2880" w:hanging="360"/>
      </w:pPr>
      <w:rPr>
        <w:rFonts w:ascii="Arial" w:hAnsi="Arial" w:hint="default"/>
      </w:rPr>
    </w:lvl>
    <w:lvl w:ilvl="4" w:tplc="99AA9754" w:tentative="1">
      <w:start w:val="1"/>
      <w:numFmt w:val="bullet"/>
      <w:lvlText w:val="•"/>
      <w:lvlJc w:val="left"/>
      <w:pPr>
        <w:tabs>
          <w:tab w:val="num" w:pos="3600"/>
        </w:tabs>
        <w:ind w:left="3600" w:hanging="360"/>
      </w:pPr>
      <w:rPr>
        <w:rFonts w:ascii="Arial" w:hAnsi="Arial" w:hint="default"/>
      </w:rPr>
    </w:lvl>
    <w:lvl w:ilvl="5" w:tplc="06AEB9E2" w:tentative="1">
      <w:start w:val="1"/>
      <w:numFmt w:val="bullet"/>
      <w:lvlText w:val="•"/>
      <w:lvlJc w:val="left"/>
      <w:pPr>
        <w:tabs>
          <w:tab w:val="num" w:pos="4320"/>
        </w:tabs>
        <w:ind w:left="4320" w:hanging="360"/>
      </w:pPr>
      <w:rPr>
        <w:rFonts w:ascii="Arial" w:hAnsi="Arial" w:hint="default"/>
      </w:rPr>
    </w:lvl>
    <w:lvl w:ilvl="6" w:tplc="88D24E0E" w:tentative="1">
      <w:start w:val="1"/>
      <w:numFmt w:val="bullet"/>
      <w:lvlText w:val="•"/>
      <w:lvlJc w:val="left"/>
      <w:pPr>
        <w:tabs>
          <w:tab w:val="num" w:pos="5040"/>
        </w:tabs>
        <w:ind w:left="5040" w:hanging="360"/>
      </w:pPr>
      <w:rPr>
        <w:rFonts w:ascii="Arial" w:hAnsi="Arial" w:hint="default"/>
      </w:rPr>
    </w:lvl>
    <w:lvl w:ilvl="7" w:tplc="EE80609E" w:tentative="1">
      <w:start w:val="1"/>
      <w:numFmt w:val="bullet"/>
      <w:lvlText w:val="•"/>
      <w:lvlJc w:val="left"/>
      <w:pPr>
        <w:tabs>
          <w:tab w:val="num" w:pos="5760"/>
        </w:tabs>
        <w:ind w:left="5760" w:hanging="360"/>
      </w:pPr>
      <w:rPr>
        <w:rFonts w:ascii="Arial" w:hAnsi="Arial" w:hint="default"/>
      </w:rPr>
    </w:lvl>
    <w:lvl w:ilvl="8" w:tplc="0EEA7F18" w:tentative="1">
      <w:start w:val="1"/>
      <w:numFmt w:val="bullet"/>
      <w:lvlText w:val="•"/>
      <w:lvlJc w:val="left"/>
      <w:pPr>
        <w:tabs>
          <w:tab w:val="num" w:pos="6480"/>
        </w:tabs>
        <w:ind w:left="6480" w:hanging="360"/>
      </w:pPr>
      <w:rPr>
        <w:rFonts w:ascii="Arial" w:hAnsi="Arial" w:hint="default"/>
      </w:rPr>
    </w:lvl>
  </w:abstractNum>
  <w:abstractNum w:abstractNumId="1">
    <w:nsid w:val="03A204DF"/>
    <w:multiLevelType w:val="hybridMultilevel"/>
    <w:tmpl w:val="3F4A5438"/>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FDA"/>
    <w:multiLevelType w:val="hybridMultilevel"/>
    <w:tmpl w:val="028AA4C2"/>
    <w:lvl w:ilvl="0" w:tplc="1D42CF52">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B562C"/>
    <w:multiLevelType w:val="hybridMultilevel"/>
    <w:tmpl w:val="2BAE012C"/>
    <w:lvl w:ilvl="0" w:tplc="5F720EDA">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80ED3"/>
    <w:multiLevelType w:val="hybridMultilevel"/>
    <w:tmpl w:val="B45A8AA0"/>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D57F7"/>
    <w:multiLevelType w:val="hybridMultilevel"/>
    <w:tmpl w:val="67BE48DE"/>
    <w:lvl w:ilvl="0" w:tplc="C0F64108">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3333546"/>
    <w:multiLevelType w:val="hybridMultilevel"/>
    <w:tmpl w:val="09767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7B31F9"/>
    <w:multiLevelType w:val="hybridMultilevel"/>
    <w:tmpl w:val="BD6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06170"/>
    <w:multiLevelType w:val="hybridMultilevel"/>
    <w:tmpl w:val="C10C8E78"/>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A2277C"/>
    <w:multiLevelType w:val="hybridMultilevel"/>
    <w:tmpl w:val="B5CC0B68"/>
    <w:lvl w:ilvl="0" w:tplc="556CA080">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4978DC"/>
    <w:multiLevelType w:val="hybridMultilevel"/>
    <w:tmpl w:val="EEBC48CA"/>
    <w:lvl w:ilvl="0" w:tplc="04090001">
      <w:start w:val="1"/>
      <w:numFmt w:val="bullet"/>
      <w:lvlText w:val=""/>
      <w:lvlJc w:val="left"/>
      <w:pPr>
        <w:tabs>
          <w:tab w:val="num" w:pos="720"/>
        </w:tabs>
        <w:ind w:left="720" w:hanging="360"/>
      </w:pPr>
      <w:rPr>
        <w:rFonts w:ascii="Symbol" w:hAnsi="Symbol" w:hint="default"/>
      </w:rPr>
    </w:lvl>
    <w:lvl w:ilvl="1" w:tplc="F432A7A2">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7311A2"/>
    <w:multiLevelType w:val="hybridMultilevel"/>
    <w:tmpl w:val="DA76878A"/>
    <w:lvl w:ilvl="0" w:tplc="7288406A">
      <w:start w:val="1"/>
      <w:numFmt w:val="bullet"/>
      <w:lvlText w:val=""/>
      <w:lvlJc w:val="left"/>
      <w:pPr>
        <w:tabs>
          <w:tab w:val="num" w:pos="720"/>
        </w:tabs>
        <w:ind w:left="720" w:hanging="360"/>
      </w:pPr>
      <w:rPr>
        <w:rFonts w:ascii="Wingdings" w:hAnsi="Wingdings" w:hint="default"/>
      </w:rPr>
    </w:lvl>
    <w:lvl w:ilvl="1" w:tplc="704A2C3A">
      <w:start w:val="164"/>
      <w:numFmt w:val="bullet"/>
      <w:lvlText w:val="•"/>
      <w:lvlJc w:val="left"/>
      <w:pPr>
        <w:tabs>
          <w:tab w:val="num" w:pos="1440"/>
        </w:tabs>
        <w:ind w:left="1440" w:hanging="360"/>
      </w:pPr>
      <w:rPr>
        <w:rFonts w:ascii="Times New Roman" w:hAnsi="Times New Roman" w:hint="default"/>
      </w:rPr>
    </w:lvl>
    <w:lvl w:ilvl="2" w:tplc="2AC41D02">
      <w:start w:val="1"/>
      <w:numFmt w:val="bullet"/>
      <w:lvlText w:val=""/>
      <w:lvlJc w:val="left"/>
      <w:pPr>
        <w:tabs>
          <w:tab w:val="num" w:pos="2160"/>
        </w:tabs>
        <w:ind w:left="2160" w:hanging="360"/>
      </w:pPr>
      <w:rPr>
        <w:rFonts w:ascii="Wingdings" w:hAnsi="Wingdings" w:hint="default"/>
      </w:rPr>
    </w:lvl>
    <w:lvl w:ilvl="3" w:tplc="3D986C5E" w:tentative="1">
      <w:start w:val="1"/>
      <w:numFmt w:val="bullet"/>
      <w:lvlText w:val=""/>
      <w:lvlJc w:val="left"/>
      <w:pPr>
        <w:tabs>
          <w:tab w:val="num" w:pos="2880"/>
        </w:tabs>
        <w:ind w:left="2880" w:hanging="360"/>
      </w:pPr>
      <w:rPr>
        <w:rFonts w:ascii="Wingdings" w:hAnsi="Wingdings" w:hint="default"/>
      </w:rPr>
    </w:lvl>
    <w:lvl w:ilvl="4" w:tplc="C74C51B0" w:tentative="1">
      <w:start w:val="1"/>
      <w:numFmt w:val="bullet"/>
      <w:lvlText w:val=""/>
      <w:lvlJc w:val="left"/>
      <w:pPr>
        <w:tabs>
          <w:tab w:val="num" w:pos="3600"/>
        </w:tabs>
        <w:ind w:left="3600" w:hanging="360"/>
      </w:pPr>
      <w:rPr>
        <w:rFonts w:ascii="Wingdings" w:hAnsi="Wingdings" w:hint="default"/>
      </w:rPr>
    </w:lvl>
    <w:lvl w:ilvl="5" w:tplc="29B6B464" w:tentative="1">
      <w:start w:val="1"/>
      <w:numFmt w:val="bullet"/>
      <w:lvlText w:val=""/>
      <w:lvlJc w:val="left"/>
      <w:pPr>
        <w:tabs>
          <w:tab w:val="num" w:pos="4320"/>
        </w:tabs>
        <w:ind w:left="4320" w:hanging="360"/>
      </w:pPr>
      <w:rPr>
        <w:rFonts w:ascii="Wingdings" w:hAnsi="Wingdings" w:hint="default"/>
      </w:rPr>
    </w:lvl>
    <w:lvl w:ilvl="6" w:tplc="DE8ADA5C" w:tentative="1">
      <w:start w:val="1"/>
      <w:numFmt w:val="bullet"/>
      <w:lvlText w:val=""/>
      <w:lvlJc w:val="left"/>
      <w:pPr>
        <w:tabs>
          <w:tab w:val="num" w:pos="5040"/>
        </w:tabs>
        <w:ind w:left="5040" w:hanging="360"/>
      </w:pPr>
      <w:rPr>
        <w:rFonts w:ascii="Wingdings" w:hAnsi="Wingdings" w:hint="default"/>
      </w:rPr>
    </w:lvl>
    <w:lvl w:ilvl="7" w:tplc="A47CA97C" w:tentative="1">
      <w:start w:val="1"/>
      <w:numFmt w:val="bullet"/>
      <w:lvlText w:val=""/>
      <w:lvlJc w:val="left"/>
      <w:pPr>
        <w:tabs>
          <w:tab w:val="num" w:pos="5760"/>
        </w:tabs>
        <w:ind w:left="5760" w:hanging="360"/>
      </w:pPr>
      <w:rPr>
        <w:rFonts w:ascii="Wingdings" w:hAnsi="Wingdings" w:hint="default"/>
      </w:rPr>
    </w:lvl>
    <w:lvl w:ilvl="8" w:tplc="89E24C2E" w:tentative="1">
      <w:start w:val="1"/>
      <w:numFmt w:val="bullet"/>
      <w:lvlText w:val=""/>
      <w:lvlJc w:val="left"/>
      <w:pPr>
        <w:tabs>
          <w:tab w:val="num" w:pos="6480"/>
        </w:tabs>
        <w:ind w:left="6480" w:hanging="360"/>
      </w:pPr>
      <w:rPr>
        <w:rFonts w:ascii="Wingdings" w:hAnsi="Wingdings" w:hint="default"/>
      </w:rPr>
    </w:lvl>
  </w:abstractNum>
  <w:abstractNum w:abstractNumId="12">
    <w:nsid w:val="1DAF7745"/>
    <w:multiLevelType w:val="hybridMultilevel"/>
    <w:tmpl w:val="C07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7353B"/>
    <w:multiLevelType w:val="hybridMultilevel"/>
    <w:tmpl w:val="87CC014E"/>
    <w:lvl w:ilvl="0" w:tplc="77AEC2DA">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96258"/>
    <w:multiLevelType w:val="hybridMultilevel"/>
    <w:tmpl w:val="66D46CD0"/>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D5D25"/>
    <w:multiLevelType w:val="hybridMultilevel"/>
    <w:tmpl w:val="8F4E2BC2"/>
    <w:lvl w:ilvl="0" w:tplc="6F405EEA">
      <w:start w:val="1"/>
      <w:numFmt w:val="decimal"/>
      <w:pStyle w:val="Numbers"/>
      <w:lvlText w:val="%1."/>
      <w:lvlJc w:val="left"/>
      <w:pPr>
        <w:ind w:left="360" w:hanging="360"/>
      </w:pPr>
      <w:rPr>
        <w:rFonts w:ascii="Arial" w:hAnsi="Arial" w:hint="default"/>
        <w:b w:val="0"/>
        <w:i w:val="0"/>
        <w:color w:val="DD59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86708"/>
    <w:multiLevelType w:val="hybridMultilevel"/>
    <w:tmpl w:val="B2B6A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24AD4"/>
    <w:multiLevelType w:val="hybridMultilevel"/>
    <w:tmpl w:val="EB0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C6D0B"/>
    <w:multiLevelType w:val="hybridMultilevel"/>
    <w:tmpl w:val="811688D4"/>
    <w:lvl w:ilvl="0" w:tplc="9B8279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D4502"/>
    <w:multiLevelType w:val="hybridMultilevel"/>
    <w:tmpl w:val="C556EE2A"/>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C578F3"/>
    <w:multiLevelType w:val="hybridMultilevel"/>
    <w:tmpl w:val="BC4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71ED1"/>
    <w:multiLevelType w:val="hybridMultilevel"/>
    <w:tmpl w:val="1BDC5118"/>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623F0"/>
    <w:multiLevelType w:val="hybridMultilevel"/>
    <w:tmpl w:val="C8F6296A"/>
    <w:lvl w:ilvl="0" w:tplc="4F4EBA9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F5F5448"/>
    <w:multiLevelType w:val="multilevel"/>
    <w:tmpl w:val="2DCE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8F4706"/>
    <w:multiLevelType w:val="hybridMultilevel"/>
    <w:tmpl w:val="03A67176"/>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B1874"/>
    <w:multiLevelType w:val="hybridMultilevel"/>
    <w:tmpl w:val="BD6EACCC"/>
    <w:lvl w:ilvl="0" w:tplc="96362456">
      <w:start w:val="1"/>
      <w:numFmt w:val="bullet"/>
      <w:lvlText w:val="•"/>
      <w:lvlJc w:val="left"/>
      <w:pPr>
        <w:tabs>
          <w:tab w:val="num" w:pos="720"/>
        </w:tabs>
        <w:ind w:left="720" w:hanging="360"/>
      </w:pPr>
      <w:rPr>
        <w:rFonts w:ascii="Arial" w:hAnsi="Arial" w:hint="default"/>
      </w:rPr>
    </w:lvl>
    <w:lvl w:ilvl="1" w:tplc="76086E58">
      <w:start w:val="638"/>
      <w:numFmt w:val="bullet"/>
      <w:lvlText w:val=""/>
      <w:lvlJc w:val="left"/>
      <w:pPr>
        <w:tabs>
          <w:tab w:val="num" w:pos="1440"/>
        </w:tabs>
        <w:ind w:left="1440" w:hanging="360"/>
      </w:pPr>
      <w:rPr>
        <w:rFonts w:ascii="Wingdings" w:hAnsi="Wingdings" w:hint="default"/>
      </w:rPr>
    </w:lvl>
    <w:lvl w:ilvl="2" w:tplc="B78C18CA" w:tentative="1">
      <w:start w:val="1"/>
      <w:numFmt w:val="bullet"/>
      <w:lvlText w:val="•"/>
      <w:lvlJc w:val="left"/>
      <w:pPr>
        <w:tabs>
          <w:tab w:val="num" w:pos="2160"/>
        </w:tabs>
        <w:ind w:left="2160" w:hanging="360"/>
      </w:pPr>
      <w:rPr>
        <w:rFonts w:ascii="Arial" w:hAnsi="Arial" w:hint="default"/>
      </w:rPr>
    </w:lvl>
    <w:lvl w:ilvl="3" w:tplc="4F249160" w:tentative="1">
      <w:start w:val="1"/>
      <w:numFmt w:val="bullet"/>
      <w:lvlText w:val="•"/>
      <w:lvlJc w:val="left"/>
      <w:pPr>
        <w:tabs>
          <w:tab w:val="num" w:pos="2880"/>
        </w:tabs>
        <w:ind w:left="2880" w:hanging="360"/>
      </w:pPr>
      <w:rPr>
        <w:rFonts w:ascii="Arial" w:hAnsi="Arial" w:hint="default"/>
      </w:rPr>
    </w:lvl>
    <w:lvl w:ilvl="4" w:tplc="7BE4523C" w:tentative="1">
      <w:start w:val="1"/>
      <w:numFmt w:val="bullet"/>
      <w:lvlText w:val="•"/>
      <w:lvlJc w:val="left"/>
      <w:pPr>
        <w:tabs>
          <w:tab w:val="num" w:pos="3600"/>
        </w:tabs>
        <w:ind w:left="3600" w:hanging="360"/>
      </w:pPr>
      <w:rPr>
        <w:rFonts w:ascii="Arial" w:hAnsi="Arial" w:hint="default"/>
      </w:rPr>
    </w:lvl>
    <w:lvl w:ilvl="5" w:tplc="1CC89F7A" w:tentative="1">
      <w:start w:val="1"/>
      <w:numFmt w:val="bullet"/>
      <w:lvlText w:val="•"/>
      <w:lvlJc w:val="left"/>
      <w:pPr>
        <w:tabs>
          <w:tab w:val="num" w:pos="4320"/>
        </w:tabs>
        <w:ind w:left="4320" w:hanging="360"/>
      </w:pPr>
      <w:rPr>
        <w:rFonts w:ascii="Arial" w:hAnsi="Arial" w:hint="default"/>
      </w:rPr>
    </w:lvl>
    <w:lvl w:ilvl="6" w:tplc="A7A4AB08" w:tentative="1">
      <w:start w:val="1"/>
      <w:numFmt w:val="bullet"/>
      <w:lvlText w:val="•"/>
      <w:lvlJc w:val="left"/>
      <w:pPr>
        <w:tabs>
          <w:tab w:val="num" w:pos="5040"/>
        </w:tabs>
        <w:ind w:left="5040" w:hanging="360"/>
      </w:pPr>
      <w:rPr>
        <w:rFonts w:ascii="Arial" w:hAnsi="Arial" w:hint="default"/>
      </w:rPr>
    </w:lvl>
    <w:lvl w:ilvl="7" w:tplc="EEFCE650" w:tentative="1">
      <w:start w:val="1"/>
      <w:numFmt w:val="bullet"/>
      <w:lvlText w:val="•"/>
      <w:lvlJc w:val="left"/>
      <w:pPr>
        <w:tabs>
          <w:tab w:val="num" w:pos="5760"/>
        </w:tabs>
        <w:ind w:left="5760" w:hanging="360"/>
      </w:pPr>
      <w:rPr>
        <w:rFonts w:ascii="Arial" w:hAnsi="Arial" w:hint="default"/>
      </w:rPr>
    </w:lvl>
    <w:lvl w:ilvl="8" w:tplc="1F12809E" w:tentative="1">
      <w:start w:val="1"/>
      <w:numFmt w:val="bullet"/>
      <w:lvlText w:val="•"/>
      <w:lvlJc w:val="left"/>
      <w:pPr>
        <w:tabs>
          <w:tab w:val="num" w:pos="6480"/>
        </w:tabs>
        <w:ind w:left="6480" w:hanging="360"/>
      </w:pPr>
      <w:rPr>
        <w:rFonts w:ascii="Arial" w:hAnsi="Arial" w:hint="default"/>
      </w:rPr>
    </w:lvl>
  </w:abstractNum>
  <w:abstractNum w:abstractNumId="26">
    <w:nsid w:val="456C794F"/>
    <w:multiLevelType w:val="hybridMultilevel"/>
    <w:tmpl w:val="4162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0017A"/>
    <w:multiLevelType w:val="hybridMultilevel"/>
    <w:tmpl w:val="A7F4AC90"/>
    <w:lvl w:ilvl="0" w:tplc="3C6A0E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5616B"/>
    <w:multiLevelType w:val="hybridMultilevel"/>
    <w:tmpl w:val="071C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A825FF"/>
    <w:multiLevelType w:val="hybridMultilevel"/>
    <w:tmpl w:val="7C263584"/>
    <w:lvl w:ilvl="0" w:tplc="6B9A687E">
      <w:start w:val="1"/>
      <w:numFmt w:val="bullet"/>
      <w:lvlText w:val=""/>
      <w:lvlJc w:val="left"/>
      <w:pPr>
        <w:ind w:left="1440" w:hanging="360"/>
      </w:pPr>
      <w:rPr>
        <w:rFonts w:ascii="Wingdings" w:hAnsi="Wingdings" w:hint="default"/>
        <w:b w:val="0"/>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C065C3"/>
    <w:multiLevelType w:val="hybridMultilevel"/>
    <w:tmpl w:val="829654A4"/>
    <w:lvl w:ilvl="0" w:tplc="8A06A574">
      <w:start w:val="1"/>
      <w:numFmt w:val="bullet"/>
      <w:lvlText w:val=""/>
      <w:lvlJc w:val="left"/>
      <w:pPr>
        <w:tabs>
          <w:tab w:val="num" w:pos="720"/>
        </w:tabs>
        <w:ind w:left="720" w:hanging="360"/>
      </w:pPr>
      <w:rPr>
        <w:rFonts w:ascii="Wingdings" w:hAnsi="Wingdings" w:hint="default"/>
      </w:rPr>
    </w:lvl>
    <w:lvl w:ilvl="1" w:tplc="DC044250">
      <w:start w:val="1"/>
      <w:numFmt w:val="bullet"/>
      <w:lvlText w:val=""/>
      <w:lvlJc w:val="left"/>
      <w:pPr>
        <w:tabs>
          <w:tab w:val="num" w:pos="1440"/>
        </w:tabs>
        <w:ind w:left="1440" w:hanging="360"/>
      </w:pPr>
      <w:rPr>
        <w:rFonts w:ascii="Wingdings" w:hAnsi="Wingdings" w:hint="default"/>
      </w:rPr>
    </w:lvl>
    <w:lvl w:ilvl="2" w:tplc="69764860" w:tentative="1">
      <w:start w:val="1"/>
      <w:numFmt w:val="bullet"/>
      <w:lvlText w:val=""/>
      <w:lvlJc w:val="left"/>
      <w:pPr>
        <w:tabs>
          <w:tab w:val="num" w:pos="2160"/>
        </w:tabs>
        <w:ind w:left="2160" w:hanging="360"/>
      </w:pPr>
      <w:rPr>
        <w:rFonts w:ascii="Wingdings" w:hAnsi="Wingdings" w:hint="default"/>
      </w:rPr>
    </w:lvl>
    <w:lvl w:ilvl="3" w:tplc="F8C08596" w:tentative="1">
      <w:start w:val="1"/>
      <w:numFmt w:val="bullet"/>
      <w:lvlText w:val=""/>
      <w:lvlJc w:val="left"/>
      <w:pPr>
        <w:tabs>
          <w:tab w:val="num" w:pos="2880"/>
        </w:tabs>
        <w:ind w:left="2880" w:hanging="360"/>
      </w:pPr>
      <w:rPr>
        <w:rFonts w:ascii="Wingdings" w:hAnsi="Wingdings" w:hint="default"/>
      </w:rPr>
    </w:lvl>
    <w:lvl w:ilvl="4" w:tplc="35486A52" w:tentative="1">
      <w:start w:val="1"/>
      <w:numFmt w:val="bullet"/>
      <w:lvlText w:val=""/>
      <w:lvlJc w:val="left"/>
      <w:pPr>
        <w:tabs>
          <w:tab w:val="num" w:pos="3600"/>
        </w:tabs>
        <w:ind w:left="3600" w:hanging="360"/>
      </w:pPr>
      <w:rPr>
        <w:rFonts w:ascii="Wingdings" w:hAnsi="Wingdings" w:hint="default"/>
      </w:rPr>
    </w:lvl>
    <w:lvl w:ilvl="5" w:tplc="3BBE395C" w:tentative="1">
      <w:start w:val="1"/>
      <w:numFmt w:val="bullet"/>
      <w:lvlText w:val=""/>
      <w:lvlJc w:val="left"/>
      <w:pPr>
        <w:tabs>
          <w:tab w:val="num" w:pos="4320"/>
        </w:tabs>
        <w:ind w:left="4320" w:hanging="360"/>
      </w:pPr>
      <w:rPr>
        <w:rFonts w:ascii="Wingdings" w:hAnsi="Wingdings" w:hint="default"/>
      </w:rPr>
    </w:lvl>
    <w:lvl w:ilvl="6" w:tplc="019C2840" w:tentative="1">
      <w:start w:val="1"/>
      <w:numFmt w:val="bullet"/>
      <w:lvlText w:val=""/>
      <w:lvlJc w:val="left"/>
      <w:pPr>
        <w:tabs>
          <w:tab w:val="num" w:pos="5040"/>
        </w:tabs>
        <w:ind w:left="5040" w:hanging="360"/>
      </w:pPr>
      <w:rPr>
        <w:rFonts w:ascii="Wingdings" w:hAnsi="Wingdings" w:hint="default"/>
      </w:rPr>
    </w:lvl>
    <w:lvl w:ilvl="7" w:tplc="91B098F4" w:tentative="1">
      <w:start w:val="1"/>
      <w:numFmt w:val="bullet"/>
      <w:lvlText w:val=""/>
      <w:lvlJc w:val="left"/>
      <w:pPr>
        <w:tabs>
          <w:tab w:val="num" w:pos="5760"/>
        </w:tabs>
        <w:ind w:left="5760" w:hanging="360"/>
      </w:pPr>
      <w:rPr>
        <w:rFonts w:ascii="Wingdings" w:hAnsi="Wingdings" w:hint="default"/>
      </w:rPr>
    </w:lvl>
    <w:lvl w:ilvl="8" w:tplc="6752320A" w:tentative="1">
      <w:start w:val="1"/>
      <w:numFmt w:val="bullet"/>
      <w:lvlText w:val=""/>
      <w:lvlJc w:val="left"/>
      <w:pPr>
        <w:tabs>
          <w:tab w:val="num" w:pos="6480"/>
        </w:tabs>
        <w:ind w:left="6480" w:hanging="360"/>
      </w:pPr>
      <w:rPr>
        <w:rFonts w:ascii="Wingdings" w:hAnsi="Wingdings" w:hint="default"/>
      </w:rPr>
    </w:lvl>
  </w:abstractNum>
  <w:abstractNum w:abstractNumId="31">
    <w:nsid w:val="55EB53C9"/>
    <w:multiLevelType w:val="hybridMultilevel"/>
    <w:tmpl w:val="2266E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92E03"/>
    <w:multiLevelType w:val="hybridMultilevel"/>
    <w:tmpl w:val="2542CA44"/>
    <w:lvl w:ilvl="0" w:tplc="312847D8">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404865"/>
    <w:multiLevelType w:val="hybridMultilevel"/>
    <w:tmpl w:val="23B2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D0413"/>
    <w:multiLevelType w:val="hybridMultilevel"/>
    <w:tmpl w:val="E9564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47745D"/>
    <w:multiLevelType w:val="hybridMultilevel"/>
    <w:tmpl w:val="D6B2190E"/>
    <w:lvl w:ilvl="0" w:tplc="B2723E9C">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F1726B"/>
    <w:multiLevelType w:val="hybridMultilevel"/>
    <w:tmpl w:val="99E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D1056E"/>
    <w:multiLevelType w:val="hybridMultilevel"/>
    <w:tmpl w:val="8CE6F890"/>
    <w:lvl w:ilvl="0" w:tplc="9468FB70">
      <w:start w:val="1"/>
      <w:numFmt w:val="bullet"/>
      <w:lvlText w:val=""/>
      <w:lvlJc w:val="left"/>
      <w:pPr>
        <w:ind w:left="720" w:hanging="360"/>
      </w:pPr>
      <w:rPr>
        <w:rFonts w:ascii="Symbol" w:hAnsi="Symbol" w:hint="default"/>
        <w:color w:val="DD592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3A3261"/>
    <w:multiLevelType w:val="hybridMultilevel"/>
    <w:tmpl w:val="E230D162"/>
    <w:lvl w:ilvl="0" w:tplc="3A0C4D4C">
      <w:start w:val="1"/>
      <w:numFmt w:val="bullet"/>
      <w:pStyle w:val="ListParagraph"/>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B6A0C"/>
    <w:multiLevelType w:val="hybridMultilevel"/>
    <w:tmpl w:val="2B5E0D7A"/>
    <w:lvl w:ilvl="0" w:tplc="C0A2B9A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255CAE"/>
    <w:multiLevelType w:val="hybridMultilevel"/>
    <w:tmpl w:val="AD0A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1C0DCD"/>
    <w:multiLevelType w:val="hybridMultilevel"/>
    <w:tmpl w:val="384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89264F"/>
    <w:multiLevelType w:val="hybridMultilevel"/>
    <w:tmpl w:val="CEA8826C"/>
    <w:lvl w:ilvl="0" w:tplc="F9D2A138">
      <w:start w:val="1"/>
      <w:numFmt w:val="bullet"/>
      <w:lvlText w:val="•"/>
      <w:lvlJc w:val="left"/>
      <w:pPr>
        <w:tabs>
          <w:tab w:val="num" w:pos="720"/>
        </w:tabs>
        <w:ind w:left="720" w:hanging="360"/>
      </w:pPr>
      <w:rPr>
        <w:rFonts w:ascii="Arial" w:hAnsi="Arial" w:hint="default"/>
      </w:rPr>
    </w:lvl>
    <w:lvl w:ilvl="1" w:tplc="6856441E">
      <w:start w:val="1"/>
      <w:numFmt w:val="bullet"/>
      <w:lvlText w:val="•"/>
      <w:lvlJc w:val="left"/>
      <w:pPr>
        <w:tabs>
          <w:tab w:val="num" w:pos="1440"/>
        </w:tabs>
        <w:ind w:left="1440" w:hanging="360"/>
      </w:pPr>
      <w:rPr>
        <w:rFonts w:ascii="Arial" w:hAnsi="Arial" w:hint="default"/>
      </w:rPr>
    </w:lvl>
    <w:lvl w:ilvl="2" w:tplc="B0C05490" w:tentative="1">
      <w:start w:val="1"/>
      <w:numFmt w:val="bullet"/>
      <w:lvlText w:val="•"/>
      <w:lvlJc w:val="left"/>
      <w:pPr>
        <w:tabs>
          <w:tab w:val="num" w:pos="2160"/>
        </w:tabs>
        <w:ind w:left="2160" w:hanging="360"/>
      </w:pPr>
      <w:rPr>
        <w:rFonts w:ascii="Arial" w:hAnsi="Arial" w:hint="default"/>
      </w:rPr>
    </w:lvl>
    <w:lvl w:ilvl="3" w:tplc="988A805A" w:tentative="1">
      <w:start w:val="1"/>
      <w:numFmt w:val="bullet"/>
      <w:lvlText w:val="•"/>
      <w:lvlJc w:val="left"/>
      <w:pPr>
        <w:tabs>
          <w:tab w:val="num" w:pos="2880"/>
        </w:tabs>
        <w:ind w:left="2880" w:hanging="360"/>
      </w:pPr>
      <w:rPr>
        <w:rFonts w:ascii="Arial" w:hAnsi="Arial" w:hint="default"/>
      </w:rPr>
    </w:lvl>
    <w:lvl w:ilvl="4" w:tplc="887EB40C" w:tentative="1">
      <w:start w:val="1"/>
      <w:numFmt w:val="bullet"/>
      <w:lvlText w:val="•"/>
      <w:lvlJc w:val="left"/>
      <w:pPr>
        <w:tabs>
          <w:tab w:val="num" w:pos="3600"/>
        </w:tabs>
        <w:ind w:left="3600" w:hanging="360"/>
      </w:pPr>
      <w:rPr>
        <w:rFonts w:ascii="Arial" w:hAnsi="Arial" w:hint="default"/>
      </w:rPr>
    </w:lvl>
    <w:lvl w:ilvl="5" w:tplc="9FBA4BF6" w:tentative="1">
      <w:start w:val="1"/>
      <w:numFmt w:val="bullet"/>
      <w:lvlText w:val="•"/>
      <w:lvlJc w:val="left"/>
      <w:pPr>
        <w:tabs>
          <w:tab w:val="num" w:pos="4320"/>
        </w:tabs>
        <w:ind w:left="4320" w:hanging="360"/>
      </w:pPr>
      <w:rPr>
        <w:rFonts w:ascii="Arial" w:hAnsi="Arial" w:hint="default"/>
      </w:rPr>
    </w:lvl>
    <w:lvl w:ilvl="6" w:tplc="9D28B422" w:tentative="1">
      <w:start w:val="1"/>
      <w:numFmt w:val="bullet"/>
      <w:lvlText w:val="•"/>
      <w:lvlJc w:val="left"/>
      <w:pPr>
        <w:tabs>
          <w:tab w:val="num" w:pos="5040"/>
        </w:tabs>
        <w:ind w:left="5040" w:hanging="360"/>
      </w:pPr>
      <w:rPr>
        <w:rFonts w:ascii="Arial" w:hAnsi="Arial" w:hint="default"/>
      </w:rPr>
    </w:lvl>
    <w:lvl w:ilvl="7" w:tplc="337A3A3C" w:tentative="1">
      <w:start w:val="1"/>
      <w:numFmt w:val="bullet"/>
      <w:lvlText w:val="•"/>
      <w:lvlJc w:val="left"/>
      <w:pPr>
        <w:tabs>
          <w:tab w:val="num" w:pos="5760"/>
        </w:tabs>
        <w:ind w:left="5760" w:hanging="360"/>
      </w:pPr>
      <w:rPr>
        <w:rFonts w:ascii="Arial" w:hAnsi="Arial" w:hint="default"/>
      </w:rPr>
    </w:lvl>
    <w:lvl w:ilvl="8" w:tplc="74DA74C8" w:tentative="1">
      <w:start w:val="1"/>
      <w:numFmt w:val="bullet"/>
      <w:lvlText w:val="•"/>
      <w:lvlJc w:val="left"/>
      <w:pPr>
        <w:tabs>
          <w:tab w:val="num" w:pos="6480"/>
        </w:tabs>
        <w:ind w:left="6480" w:hanging="360"/>
      </w:pPr>
      <w:rPr>
        <w:rFonts w:ascii="Arial" w:hAnsi="Arial" w:hint="default"/>
      </w:rPr>
    </w:lvl>
  </w:abstractNum>
  <w:abstractNum w:abstractNumId="43">
    <w:nsid w:val="77E55ED7"/>
    <w:multiLevelType w:val="hybridMultilevel"/>
    <w:tmpl w:val="54F26044"/>
    <w:lvl w:ilvl="0" w:tplc="8E5CECAC">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10"/>
  </w:num>
  <w:num w:numId="4">
    <w:abstractNumId w:val="34"/>
  </w:num>
  <w:num w:numId="5">
    <w:abstractNumId w:val="5"/>
  </w:num>
  <w:num w:numId="6">
    <w:abstractNumId w:val="9"/>
  </w:num>
  <w:num w:numId="7">
    <w:abstractNumId w:val="15"/>
    <w:lvlOverride w:ilvl="0">
      <w:startOverride w:val="1"/>
    </w:lvlOverride>
  </w:num>
  <w:num w:numId="8">
    <w:abstractNumId w:val="41"/>
  </w:num>
  <w:num w:numId="9">
    <w:abstractNumId w:val="20"/>
  </w:num>
  <w:num w:numId="10">
    <w:abstractNumId w:val="12"/>
  </w:num>
  <w:num w:numId="11">
    <w:abstractNumId w:val="16"/>
  </w:num>
  <w:num w:numId="12">
    <w:abstractNumId w:val="40"/>
  </w:num>
  <w:num w:numId="13">
    <w:abstractNumId w:val="13"/>
  </w:num>
  <w:num w:numId="14">
    <w:abstractNumId w:val="21"/>
  </w:num>
  <w:num w:numId="15">
    <w:abstractNumId w:val="4"/>
  </w:num>
  <w:num w:numId="16">
    <w:abstractNumId w:val="24"/>
  </w:num>
  <w:num w:numId="17">
    <w:abstractNumId w:val="43"/>
  </w:num>
  <w:num w:numId="18">
    <w:abstractNumId w:val="14"/>
  </w:num>
  <w:num w:numId="19">
    <w:abstractNumId w:val="18"/>
  </w:num>
  <w:num w:numId="20">
    <w:abstractNumId w:val="2"/>
  </w:num>
  <w:num w:numId="21">
    <w:abstractNumId w:val="32"/>
  </w:num>
  <w:num w:numId="22">
    <w:abstractNumId w:val="38"/>
  </w:num>
  <w:num w:numId="23">
    <w:abstractNumId w:val="19"/>
  </w:num>
  <w:num w:numId="24">
    <w:abstractNumId w:val="39"/>
  </w:num>
  <w:num w:numId="25">
    <w:abstractNumId w:val="35"/>
  </w:num>
  <w:num w:numId="26">
    <w:abstractNumId w:val="29"/>
  </w:num>
  <w:num w:numId="27">
    <w:abstractNumId w:val="6"/>
  </w:num>
  <w:num w:numId="28">
    <w:abstractNumId w:val="1"/>
  </w:num>
  <w:num w:numId="29">
    <w:abstractNumId w:val="8"/>
  </w:num>
  <w:num w:numId="30">
    <w:abstractNumId w:val="22"/>
  </w:num>
  <w:num w:numId="31">
    <w:abstractNumId w:val="7"/>
  </w:num>
  <w:num w:numId="32">
    <w:abstractNumId w:val="26"/>
  </w:num>
  <w:num w:numId="33">
    <w:abstractNumId w:val="30"/>
  </w:num>
  <w:num w:numId="34">
    <w:abstractNumId w:val="0"/>
  </w:num>
  <w:num w:numId="35">
    <w:abstractNumId w:val="42"/>
  </w:num>
  <w:num w:numId="36">
    <w:abstractNumId w:val="25"/>
  </w:num>
  <w:num w:numId="37">
    <w:abstractNumId w:val="23"/>
  </w:num>
  <w:num w:numId="38">
    <w:abstractNumId w:val="11"/>
  </w:num>
  <w:num w:numId="39">
    <w:abstractNumId w:val="31"/>
  </w:num>
  <w:num w:numId="40">
    <w:abstractNumId w:val="28"/>
  </w:num>
  <w:num w:numId="41">
    <w:abstractNumId w:val="17"/>
  </w:num>
  <w:num w:numId="42">
    <w:abstractNumId w:val="36"/>
  </w:num>
  <w:num w:numId="43">
    <w:abstractNumId w:val="33"/>
  </w:num>
  <w:num w:numId="44">
    <w:abstractNumId w:val="27"/>
  </w:num>
  <w:num w:numId="45">
    <w:abstractNumId w:val="3"/>
  </w:num>
  <w:num w:numId="46">
    <w:abstractNumId w:val="3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0"/>
    <w:rsid w:val="00002D44"/>
    <w:rsid w:val="00014CD9"/>
    <w:rsid w:val="000527F3"/>
    <w:rsid w:val="00054AB1"/>
    <w:rsid w:val="00073282"/>
    <w:rsid w:val="000A679C"/>
    <w:rsid w:val="000F6CC2"/>
    <w:rsid w:val="0011720B"/>
    <w:rsid w:val="0011763D"/>
    <w:rsid w:val="00121BF9"/>
    <w:rsid w:val="0014308A"/>
    <w:rsid w:val="00154CF6"/>
    <w:rsid w:val="00164E80"/>
    <w:rsid w:val="00197BB6"/>
    <w:rsid w:val="001A549F"/>
    <w:rsid w:val="001E5311"/>
    <w:rsid w:val="00241BE1"/>
    <w:rsid w:val="002914C5"/>
    <w:rsid w:val="002A531E"/>
    <w:rsid w:val="002C44B4"/>
    <w:rsid w:val="002C5DED"/>
    <w:rsid w:val="002F3ADD"/>
    <w:rsid w:val="00300C5A"/>
    <w:rsid w:val="00327BCF"/>
    <w:rsid w:val="00345FEA"/>
    <w:rsid w:val="003559A9"/>
    <w:rsid w:val="00356A17"/>
    <w:rsid w:val="00380890"/>
    <w:rsid w:val="003851AA"/>
    <w:rsid w:val="003A4601"/>
    <w:rsid w:val="003A7C1C"/>
    <w:rsid w:val="003B2468"/>
    <w:rsid w:val="003F1372"/>
    <w:rsid w:val="00410933"/>
    <w:rsid w:val="00414C0E"/>
    <w:rsid w:val="004363B8"/>
    <w:rsid w:val="00437042"/>
    <w:rsid w:val="00467F33"/>
    <w:rsid w:val="00484504"/>
    <w:rsid w:val="00497416"/>
    <w:rsid w:val="004A2C34"/>
    <w:rsid w:val="004D631A"/>
    <w:rsid w:val="004F282D"/>
    <w:rsid w:val="005275D6"/>
    <w:rsid w:val="00551F17"/>
    <w:rsid w:val="005628DC"/>
    <w:rsid w:val="00595985"/>
    <w:rsid w:val="005A3CC8"/>
    <w:rsid w:val="005A6B7C"/>
    <w:rsid w:val="00635C2D"/>
    <w:rsid w:val="00642657"/>
    <w:rsid w:val="0065085B"/>
    <w:rsid w:val="006574E6"/>
    <w:rsid w:val="0066176B"/>
    <w:rsid w:val="00663E10"/>
    <w:rsid w:val="006A6128"/>
    <w:rsid w:val="006B1D60"/>
    <w:rsid w:val="006C1105"/>
    <w:rsid w:val="00701250"/>
    <w:rsid w:val="007312C5"/>
    <w:rsid w:val="007341E0"/>
    <w:rsid w:val="0077238A"/>
    <w:rsid w:val="00796F3F"/>
    <w:rsid w:val="007D5213"/>
    <w:rsid w:val="00832B9D"/>
    <w:rsid w:val="0087666D"/>
    <w:rsid w:val="008A3FB8"/>
    <w:rsid w:val="008C147D"/>
    <w:rsid w:val="008D5E07"/>
    <w:rsid w:val="008F22FC"/>
    <w:rsid w:val="008F574B"/>
    <w:rsid w:val="0092195C"/>
    <w:rsid w:val="00930A12"/>
    <w:rsid w:val="00953CF1"/>
    <w:rsid w:val="00964F80"/>
    <w:rsid w:val="00980957"/>
    <w:rsid w:val="009B0340"/>
    <w:rsid w:val="009C6A05"/>
    <w:rsid w:val="009D09DB"/>
    <w:rsid w:val="00A023F3"/>
    <w:rsid w:val="00A060EF"/>
    <w:rsid w:val="00A142E4"/>
    <w:rsid w:val="00A46BA1"/>
    <w:rsid w:val="00A72D67"/>
    <w:rsid w:val="00A8690E"/>
    <w:rsid w:val="00A96FF1"/>
    <w:rsid w:val="00AA4E92"/>
    <w:rsid w:val="00AA6DFC"/>
    <w:rsid w:val="00AD3999"/>
    <w:rsid w:val="00AD4908"/>
    <w:rsid w:val="00AE7B3B"/>
    <w:rsid w:val="00AF4AE2"/>
    <w:rsid w:val="00B0009D"/>
    <w:rsid w:val="00B14DA8"/>
    <w:rsid w:val="00B27166"/>
    <w:rsid w:val="00B3392D"/>
    <w:rsid w:val="00B34EF6"/>
    <w:rsid w:val="00B53CE4"/>
    <w:rsid w:val="00B71815"/>
    <w:rsid w:val="00B9397C"/>
    <w:rsid w:val="00BA42C7"/>
    <w:rsid w:val="00BB1A40"/>
    <w:rsid w:val="00BC1A5B"/>
    <w:rsid w:val="00BD3B7A"/>
    <w:rsid w:val="00C0243A"/>
    <w:rsid w:val="00C052FE"/>
    <w:rsid w:val="00C10728"/>
    <w:rsid w:val="00C803EC"/>
    <w:rsid w:val="00CA5D52"/>
    <w:rsid w:val="00CD656F"/>
    <w:rsid w:val="00CE1000"/>
    <w:rsid w:val="00CF6048"/>
    <w:rsid w:val="00D13CFD"/>
    <w:rsid w:val="00DA196A"/>
    <w:rsid w:val="00DC42ED"/>
    <w:rsid w:val="00DC6302"/>
    <w:rsid w:val="00DD17B4"/>
    <w:rsid w:val="00DF28CA"/>
    <w:rsid w:val="00E208A4"/>
    <w:rsid w:val="00E80557"/>
    <w:rsid w:val="00E82E40"/>
    <w:rsid w:val="00EA1A80"/>
    <w:rsid w:val="00EA27F9"/>
    <w:rsid w:val="00EB4F6F"/>
    <w:rsid w:val="00ED50FD"/>
    <w:rsid w:val="00ED6A90"/>
    <w:rsid w:val="00EF0A65"/>
    <w:rsid w:val="00F13F75"/>
    <w:rsid w:val="00F375B5"/>
    <w:rsid w:val="00F4702E"/>
    <w:rsid w:val="00F62A5F"/>
    <w:rsid w:val="00F840E8"/>
    <w:rsid w:val="00FB27D3"/>
    <w:rsid w:val="00FD486F"/>
    <w:rsid w:val="00FE22DF"/>
    <w:rsid w:val="00FE387B"/>
    <w:rsid w:val="00FF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44B4"/>
    <w:pPr>
      <w:spacing w:after="0" w:line="240" w:lineRule="auto"/>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5275D6"/>
    <w:pPr>
      <w:keepNext/>
      <w:spacing w:after="120" w:line="276" w:lineRule="auto"/>
      <w:outlineLvl w:val="1"/>
    </w:pPr>
    <w:rPr>
      <w:rFonts w:cs="Arial"/>
      <w:b/>
      <w:color w:val="0064A4"/>
      <w:sz w:val="24"/>
      <w:szCs w:val="24"/>
    </w:rPr>
  </w:style>
  <w:style w:type="paragraph" w:styleId="Heading3">
    <w:name w:val="heading 3"/>
    <w:basedOn w:val="Normal"/>
    <w:next w:val="Normal"/>
    <w:link w:val="Heading3Char"/>
    <w:uiPriority w:val="9"/>
    <w:qFormat/>
    <w:rsid w:val="001E5311"/>
    <w:pPr>
      <w:keepNext/>
      <w:keepLines/>
      <w:spacing w:before="240" w:after="12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ListParagraph"/>
    <w:qFormat/>
    <w:rsid w:val="002F3ADD"/>
    <w:pPr>
      <w:spacing w:line="276" w:lineRule="auto"/>
    </w:pPr>
  </w:style>
  <w:style w:type="paragraph" w:customStyle="1" w:styleId="Numbers">
    <w:name w:val="Numbers"/>
    <w:basedOn w:val="Normal"/>
    <w:qFormat/>
    <w:rsid w:val="001E5311"/>
    <w:pPr>
      <w:numPr>
        <w:numId w:val="1"/>
      </w:numPr>
      <w:spacing w:after="120"/>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5275D6"/>
    <w:rPr>
      <w:rFonts w:ascii="Arial" w:hAnsi="Arial" w:cs="Arial"/>
      <w:b/>
      <w:color w:val="0064A4"/>
      <w:sz w:val="24"/>
      <w:szCs w:val="24"/>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aliases w:val="Worksheet answer"/>
    <w:basedOn w:val="Normal"/>
    <w:uiPriority w:val="34"/>
    <w:qFormat/>
    <w:rsid w:val="009C6A05"/>
    <w:pPr>
      <w:numPr>
        <w:numId w:val="22"/>
      </w:numPr>
      <w:tabs>
        <w:tab w:val="right" w:leader="underscore" w:pos="10350"/>
      </w:tabs>
      <w:spacing w:after="120" w:line="480" w:lineRule="auto"/>
    </w:pPr>
    <w:rPr>
      <w:rFonts w:eastAsiaTheme="minorEastAsia" w:cs="Arial"/>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character" w:styleId="Strong">
    <w:name w:val="Strong"/>
    <w:basedOn w:val="DefaultParagraphFont"/>
    <w:uiPriority w:val="22"/>
    <w:qFormat/>
    <w:rsid w:val="003A7C1C"/>
    <w:rPr>
      <w:b/>
      <w:bCs/>
    </w:rPr>
  </w:style>
  <w:style w:type="paragraph" w:styleId="NormalWeb">
    <w:name w:val="Normal (Web)"/>
    <w:basedOn w:val="Normal"/>
    <w:uiPriority w:val="99"/>
    <w:unhideWhenUsed/>
    <w:rsid w:val="00327BCF"/>
    <w:pPr>
      <w:spacing w:before="100" w:beforeAutospacing="1" w:after="100" w:afterAutospacing="1"/>
    </w:pPr>
    <w:rPr>
      <w:rFonts w:ascii="Times New Roman" w:eastAsia="Times New Roman" w:hAnsi="Times New Roman" w:cs="Times New Roman"/>
      <w:sz w:val="24"/>
      <w:szCs w:val="24"/>
    </w:rPr>
  </w:style>
  <w:style w:type="character" w:customStyle="1" w:styleId="underline">
    <w:name w:val="underline"/>
    <w:basedOn w:val="DefaultParagraphFont"/>
    <w:rsid w:val="00327BCF"/>
  </w:style>
  <w:style w:type="table" w:styleId="MediumShading2-Accent1">
    <w:name w:val="Medium Shading 2 Accent 1"/>
    <w:basedOn w:val="TableNormal"/>
    <w:uiPriority w:val="64"/>
    <w:rsid w:val="00FD48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CA5D52"/>
    <w:rPr>
      <w:sz w:val="20"/>
      <w:szCs w:val="20"/>
    </w:rPr>
  </w:style>
  <w:style w:type="character" w:customStyle="1" w:styleId="FootnoteTextChar">
    <w:name w:val="Footnote Text Char"/>
    <w:basedOn w:val="DefaultParagraphFont"/>
    <w:link w:val="FootnoteText"/>
    <w:uiPriority w:val="99"/>
    <w:semiHidden/>
    <w:rsid w:val="00CA5D52"/>
    <w:rPr>
      <w:rFonts w:ascii="Arial" w:hAnsi="Arial"/>
      <w:sz w:val="20"/>
      <w:szCs w:val="20"/>
    </w:rPr>
  </w:style>
  <w:style w:type="character" w:styleId="FootnoteReference">
    <w:name w:val="footnote reference"/>
    <w:basedOn w:val="DefaultParagraphFont"/>
    <w:uiPriority w:val="99"/>
    <w:semiHidden/>
    <w:unhideWhenUsed/>
    <w:rsid w:val="00CA5D52"/>
    <w:rPr>
      <w:vertAlign w:val="superscript"/>
    </w:rPr>
  </w:style>
  <w:style w:type="paragraph" w:customStyle="1" w:styleId="Worksheetanswernonbullet">
    <w:name w:val="Worksheet answer nonbullet"/>
    <w:basedOn w:val="Normal"/>
    <w:qFormat/>
    <w:rsid w:val="009C6A05"/>
    <w:pPr>
      <w:tabs>
        <w:tab w:val="right" w:leader="underscore" w:pos="10260"/>
      </w:tabs>
      <w:spacing w:line="600" w:lineRule="auto"/>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44B4"/>
    <w:pPr>
      <w:spacing w:after="0" w:line="240" w:lineRule="auto"/>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5275D6"/>
    <w:pPr>
      <w:keepNext/>
      <w:spacing w:after="120" w:line="276" w:lineRule="auto"/>
      <w:outlineLvl w:val="1"/>
    </w:pPr>
    <w:rPr>
      <w:rFonts w:cs="Arial"/>
      <w:b/>
      <w:color w:val="0064A4"/>
      <w:sz w:val="24"/>
      <w:szCs w:val="24"/>
    </w:rPr>
  </w:style>
  <w:style w:type="paragraph" w:styleId="Heading3">
    <w:name w:val="heading 3"/>
    <w:basedOn w:val="Normal"/>
    <w:next w:val="Normal"/>
    <w:link w:val="Heading3Char"/>
    <w:uiPriority w:val="9"/>
    <w:qFormat/>
    <w:rsid w:val="001E5311"/>
    <w:pPr>
      <w:keepNext/>
      <w:keepLines/>
      <w:spacing w:before="240" w:after="12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ListParagraph"/>
    <w:qFormat/>
    <w:rsid w:val="002F3ADD"/>
    <w:pPr>
      <w:spacing w:line="276" w:lineRule="auto"/>
    </w:pPr>
  </w:style>
  <w:style w:type="paragraph" w:customStyle="1" w:styleId="Numbers">
    <w:name w:val="Numbers"/>
    <w:basedOn w:val="Normal"/>
    <w:qFormat/>
    <w:rsid w:val="001E5311"/>
    <w:pPr>
      <w:numPr>
        <w:numId w:val="1"/>
      </w:numPr>
      <w:spacing w:after="120"/>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5275D6"/>
    <w:rPr>
      <w:rFonts w:ascii="Arial" w:hAnsi="Arial" w:cs="Arial"/>
      <w:b/>
      <w:color w:val="0064A4"/>
      <w:sz w:val="24"/>
      <w:szCs w:val="24"/>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aliases w:val="Worksheet answer"/>
    <w:basedOn w:val="Normal"/>
    <w:uiPriority w:val="34"/>
    <w:qFormat/>
    <w:rsid w:val="009C6A05"/>
    <w:pPr>
      <w:numPr>
        <w:numId w:val="22"/>
      </w:numPr>
      <w:tabs>
        <w:tab w:val="right" w:leader="underscore" w:pos="10350"/>
      </w:tabs>
      <w:spacing w:after="120" w:line="480" w:lineRule="auto"/>
    </w:pPr>
    <w:rPr>
      <w:rFonts w:eastAsiaTheme="minorEastAsia" w:cs="Arial"/>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character" w:styleId="Strong">
    <w:name w:val="Strong"/>
    <w:basedOn w:val="DefaultParagraphFont"/>
    <w:uiPriority w:val="22"/>
    <w:qFormat/>
    <w:rsid w:val="003A7C1C"/>
    <w:rPr>
      <w:b/>
      <w:bCs/>
    </w:rPr>
  </w:style>
  <w:style w:type="paragraph" w:styleId="NormalWeb">
    <w:name w:val="Normal (Web)"/>
    <w:basedOn w:val="Normal"/>
    <w:uiPriority w:val="99"/>
    <w:unhideWhenUsed/>
    <w:rsid w:val="00327BCF"/>
    <w:pPr>
      <w:spacing w:before="100" w:beforeAutospacing="1" w:after="100" w:afterAutospacing="1"/>
    </w:pPr>
    <w:rPr>
      <w:rFonts w:ascii="Times New Roman" w:eastAsia="Times New Roman" w:hAnsi="Times New Roman" w:cs="Times New Roman"/>
      <w:sz w:val="24"/>
      <w:szCs w:val="24"/>
    </w:rPr>
  </w:style>
  <w:style w:type="character" w:customStyle="1" w:styleId="underline">
    <w:name w:val="underline"/>
    <w:basedOn w:val="DefaultParagraphFont"/>
    <w:rsid w:val="00327BCF"/>
  </w:style>
  <w:style w:type="table" w:styleId="MediumShading2-Accent1">
    <w:name w:val="Medium Shading 2 Accent 1"/>
    <w:basedOn w:val="TableNormal"/>
    <w:uiPriority w:val="64"/>
    <w:rsid w:val="00FD48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CA5D52"/>
    <w:rPr>
      <w:sz w:val="20"/>
      <w:szCs w:val="20"/>
    </w:rPr>
  </w:style>
  <w:style w:type="character" w:customStyle="1" w:styleId="FootnoteTextChar">
    <w:name w:val="Footnote Text Char"/>
    <w:basedOn w:val="DefaultParagraphFont"/>
    <w:link w:val="FootnoteText"/>
    <w:uiPriority w:val="99"/>
    <w:semiHidden/>
    <w:rsid w:val="00CA5D52"/>
    <w:rPr>
      <w:rFonts w:ascii="Arial" w:hAnsi="Arial"/>
      <w:sz w:val="20"/>
      <w:szCs w:val="20"/>
    </w:rPr>
  </w:style>
  <w:style w:type="character" w:styleId="FootnoteReference">
    <w:name w:val="footnote reference"/>
    <w:basedOn w:val="DefaultParagraphFont"/>
    <w:uiPriority w:val="99"/>
    <w:semiHidden/>
    <w:unhideWhenUsed/>
    <w:rsid w:val="00CA5D52"/>
    <w:rPr>
      <w:vertAlign w:val="superscript"/>
    </w:rPr>
  </w:style>
  <w:style w:type="paragraph" w:customStyle="1" w:styleId="Worksheetanswernonbullet">
    <w:name w:val="Worksheet answer nonbullet"/>
    <w:basedOn w:val="Normal"/>
    <w:qFormat/>
    <w:rsid w:val="009C6A05"/>
    <w:pPr>
      <w:tabs>
        <w:tab w:val="right" w:leader="underscore" w:pos="10260"/>
      </w:tabs>
      <w:spacing w:line="60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1720">
      <w:bodyDiv w:val="1"/>
      <w:marLeft w:val="0"/>
      <w:marRight w:val="0"/>
      <w:marTop w:val="0"/>
      <w:marBottom w:val="0"/>
      <w:divBdr>
        <w:top w:val="none" w:sz="0" w:space="0" w:color="auto"/>
        <w:left w:val="none" w:sz="0" w:space="0" w:color="auto"/>
        <w:bottom w:val="none" w:sz="0" w:space="0" w:color="auto"/>
        <w:right w:val="none" w:sz="0" w:space="0" w:color="auto"/>
      </w:divBdr>
      <w:divsChild>
        <w:div w:id="1289625056">
          <w:marLeft w:val="547"/>
          <w:marRight w:val="0"/>
          <w:marTop w:val="400"/>
          <w:marBottom w:val="0"/>
          <w:divBdr>
            <w:top w:val="none" w:sz="0" w:space="0" w:color="auto"/>
            <w:left w:val="none" w:sz="0" w:space="0" w:color="auto"/>
            <w:bottom w:val="none" w:sz="0" w:space="0" w:color="auto"/>
            <w:right w:val="none" w:sz="0" w:space="0" w:color="auto"/>
          </w:divBdr>
        </w:div>
        <w:div w:id="1902709582">
          <w:marLeft w:val="1080"/>
          <w:marRight w:val="0"/>
          <w:marTop w:val="120"/>
          <w:marBottom w:val="0"/>
          <w:divBdr>
            <w:top w:val="none" w:sz="0" w:space="0" w:color="auto"/>
            <w:left w:val="none" w:sz="0" w:space="0" w:color="auto"/>
            <w:bottom w:val="none" w:sz="0" w:space="0" w:color="auto"/>
            <w:right w:val="none" w:sz="0" w:space="0" w:color="auto"/>
          </w:divBdr>
        </w:div>
        <w:div w:id="1313219523">
          <w:marLeft w:val="1080"/>
          <w:marRight w:val="0"/>
          <w:marTop w:val="120"/>
          <w:marBottom w:val="0"/>
          <w:divBdr>
            <w:top w:val="none" w:sz="0" w:space="0" w:color="auto"/>
            <w:left w:val="none" w:sz="0" w:space="0" w:color="auto"/>
            <w:bottom w:val="none" w:sz="0" w:space="0" w:color="auto"/>
            <w:right w:val="none" w:sz="0" w:space="0" w:color="auto"/>
          </w:divBdr>
        </w:div>
        <w:div w:id="1229922832">
          <w:marLeft w:val="1080"/>
          <w:marRight w:val="0"/>
          <w:marTop w:val="120"/>
          <w:marBottom w:val="0"/>
          <w:divBdr>
            <w:top w:val="none" w:sz="0" w:space="0" w:color="auto"/>
            <w:left w:val="none" w:sz="0" w:space="0" w:color="auto"/>
            <w:bottom w:val="none" w:sz="0" w:space="0" w:color="auto"/>
            <w:right w:val="none" w:sz="0" w:space="0" w:color="auto"/>
          </w:divBdr>
        </w:div>
        <w:div w:id="917249964">
          <w:marLeft w:val="547"/>
          <w:marRight w:val="0"/>
          <w:marTop w:val="400"/>
          <w:marBottom w:val="0"/>
          <w:divBdr>
            <w:top w:val="none" w:sz="0" w:space="0" w:color="auto"/>
            <w:left w:val="none" w:sz="0" w:space="0" w:color="auto"/>
            <w:bottom w:val="none" w:sz="0" w:space="0" w:color="auto"/>
            <w:right w:val="none" w:sz="0" w:space="0" w:color="auto"/>
          </w:divBdr>
        </w:div>
        <w:div w:id="57167890">
          <w:marLeft w:val="1080"/>
          <w:marRight w:val="0"/>
          <w:marTop w:val="120"/>
          <w:marBottom w:val="0"/>
          <w:divBdr>
            <w:top w:val="none" w:sz="0" w:space="0" w:color="auto"/>
            <w:left w:val="none" w:sz="0" w:space="0" w:color="auto"/>
            <w:bottom w:val="none" w:sz="0" w:space="0" w:color="auto"/>
            <w:right w:val="none" w:sz="0" w:space="0" w:color="auto"/>
          </w:divBdr>
        </w:div>
        <w:div w:id="1148399512">
          <w:marLeft w:val="1080"/>
          <w:marRight w:val="0"/>
          <w:marTop w:val="120"/>
          <w:marBottom w:val="0"/>
          <w:divBdr>
            <w:top w:val="none" w:sz="0" w:space="0" w:color="auto"/>
            <w:left w:val="none" w:sz="0" w:space="0" w:color="auto"/>
            <w:bottom w:val="none" w:sz="0" w:space="0" w:color="auto"/>
            <w:right w:val="none" w:sz="0" w:space="0" w:color="auto"/>
          </w:divBdr>
        </w:div>
        <w:div w:id="1013384863">
          <w:marLeft w:val="1080"/>
          <w:marRight w:val="0"/>
          <w:marTop w:val="120"/>
          <w:marBottom w:val="0"/>
          <w:divBdr>
            <w:top w:val="none" w:sz="0" w:space="0" w:color="auto"/>
            <w:left w:val="none" w:sz="0" w:space="0" w:color="auto"/>
            <w:bottom w:val="none" w:sz="0" w:space="0" w:color="auto"/>
            <w:right w:val="none" w:sz="0" w:space="0" w:color="auto"/>
          </w:divBdr>
        </w:div>
        <w:div w:id="1676688297">
          <w:marLeft w:val="1080"/>
          <w:marRight w:val="0"/>
          <w:marTop w:val="120"/>
          <w:marBottom w:val="0"/>
          <w:divBdr>
            <w:top w:val="none" w:sz="0" w:space="0" w:color="auto"/>
            <w:left w:val="none" w:sz="0" w:space="0" w:color="auto"/>
            <w:bottom w:val="none" w:sz="0" w:space="0" w:color="auto"/>
            <w:right w:val="none" w:sz="0" w:space="0" w:color="auto"/>
          </w:divBdr>
        </w:div>
        <w:div w:id="1128356073">
          <w:marLeft w:val="547"/>
          <w:marRight w:val="0"/>
          <w:marTop w:val="400"/>
          <w:marBottom w:val="0"/>
          <w:divBdr>
            <w:top w:val="none" w:sz="0" w:space="0" w:color="auto"/>
            <w:left w:val="none" w:sz="0" w:space="0" w:color="auto"/>
            <w:bottom w:val="none" w:sz="0" w:space="0" w:color="auto"/>
            <w:right w:val="none" w:sz="0" w:space="0" w:color="auto"/>
          </w:divBdr>
        </w:div>
        <w:div w:id="688530308">
          <w:marLeft w:val="547"/>
          <w:marRight w:val="0"/>
          <w:marTop w:val="400"/>
          <w:marBottom w:val="0"/>
          <w:divBdr>
            <w:top w:val="none" w:sz="0" w:space="0" w:color="auto"/>
            <w:left w:val="none" w:sz="0" w:space="0" w:color="auto"/>
            <w:bottom w:val="none" w:sz="0" w:space="0" w:color="auto"/>
            <w:right w:val="none" w:sz="0" w:space="0" w:color="auto"/>
          </w:divBdr>
        </w:div>
        <w:div w:id="491213833">
          <w:marLeft w:val="1080"/>
          <w:marRight w:val="0"/>
          <w:marTop w:val="120"/>
          <w:marBottom w:val="0"/>
          <w:divBdr>
            <w:top w:val="none" w:sz="0" w:space="0" w:color="auto"/>
            <w:left w:val="none" w:sz="0" w:space="0" w:color="auto"/>
            <w:bottom w:val="none" w:sz="0" w:space="0" w:color="auto"/>
            <w:right w:val="none" w:sz="0" w:space="0" w:color="auto"/>
          </w:divBdr>
        </w:div>
        <w:div w:id="1048257635">
          <w:marLeft w:val="547"/>
          <w:marRight w:val="0"/>
          <w:marTop w:val="400"/>
          <w:marBottom w:val="0"/>
          <w:divBdr>
            <w:top w:val="none" w:sz="0" w:space="0" w:color="auto"/>
            <w:left w:val="none" w:sz="0" w:space="0" w:color="auto"/>
            <w:bottom w:val="none" w:sz="0" w:space="0" w:color="auto"/>
            <w:right w:val="none" w:sz="0" w:space="0" w:color="auto"/>
          </w:divBdr>
        </w:div>
      </w:divsChild>
    </w:div>
    <w:div w:id="5308733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631">
          <w:marLeft w:val="547"/>
          <w:marRight w:val="0"/>
          <w:marTop w:val="400"/>
          <w:marBottom w:val="0"/>
          <w:divBdr>
            <w:top w:val="none" w:sz="0" w:space="0" w:color="auto"/>
            <w:left w:val="none" w:sz="0" w:space="0" w:color="auto"/>
            <w:bottom w:val="none" w:sz="0" w:space="0" w:color="auto"/>
            <w:right w:val="none" w:sz="0" w:space="0" w:color="auto"/>
          </w:divBdr>
        </w:div>
        <w:div w:id="113254378">
          <w:marLeft w:val="547"/>
          <w:marRight w:val="0"/>
          <w:marTop w:val="400"/>
          <w:marBottom w:val="0"/>
          <w:divBdr>
            <w:top w:val="none" w:sz="0" w:space="0" w:color="auto"/>
            <w:left w:val="none" w:sz="0" w:space="0" w:color="auto"/>
            <w:bottom w:val="none" w:sz="0" w:space="0" w:color="auto"/>
            <w:right w:val="none" w:sz="0" w:space="0" w:color="auto"/>
          </w:divBdr>
        </w:div>
        <w:div w:id="1968779762">
          <w:marLeft w:val="547"/>
          <w:marRight w:val="0"/>
          <w:marTop w:val="400"/>
          <w:marBottom w:val="0"/>
          <w:divBdr>
            <w:top w:val="none" w:sz="0" w:space="0" w:color="auto"/>
            <w:left w:val="none" w:sz="0" w:space="0" w:color="auto"/>
            <w:bottom w:val="none" w:sz="0" w:space="0" w:color="auto"/>
            <w:right w:val="none" w:sz="0" w:space="0" w:color="auto"/>
          </w:divBdr>
        </w:div>
        <w:div w:id="2081361451">
          <w:marLeft w:val="547"/>
          <w:marRight w:val="0"/>
          <w:marTop w:val="400"/>
          <w:marBottom w:val="0"/>
          <w:divBdr>
            <w:top w:val="none" w:sz="0" w:space="0" w:color="auto"/>
            <w:left w:val="none" w:sz="0" w:space="0" w:color="auto"/>
            <w:bottom w:val="none" w:sz="0" w:space="0" w:color="auto"/>
            <w:right w:val="none" w:sz="0" w:space="0" w:color="auto"/>
          </w:divBdr>
        </w:div>
      </w:divsChild>
    </w:div>
    <w:div w:id="874268325">
      <w:bodyDiv w:val="1"/>
      <w:marLeft w:val="0"/>
      <w:marRight w:val="0"/>
      <w:marTop w:val="0"/>
      <w:marBottom w:val="0"/>
      <w:divBdr>
        <w:top w:val="none" w:sz="0" w:space="0" w:color="auto"/>
        <w:left w:val="none" w:sz="0" w:space="0" w:color="auto"/>
        <w:bottom w:val="none" w:sz="0" w:space="0" w:color="auto"/>
        <w:right w:val="none" w:sz="0" w:space="0" w:color="auto"/>
      </w:divBdr>
    </w:div>
    <w:div w:id="1106540121">
      <w:bodyDiv w:val="1"/>
      <w:marLeft w:val="0"/>
      <w:marRight w:val="0"/>
      <w:marTop w:val="0"/>
      <w:marBottom w:val="0"/>
      <w:divBdr>
        <w:top w:val="none" w:sz="0" w:space="0" w:color="auto"/>
        <w:left w:val="none" w:sz="0" w:space="0" w:color="auto"/>
        <w:bottom w:val="none" w:sz="0" w:space="0" w:color="auto"/>
        <w:right w:val="none" w:sz="0" w:space="0" w:color="auto"/>
      </w:divBdr>
      <w:divsChild>
        <w:div w:id="608511868">
          <w:marLeft w:val="547"/>
          <w:marRight w:val="0"/>
          <w:marTop w:val="400"/>
          <w:marBottom w:val="0"/>
          <w:divBdr>
            <w:top w:val="none" w:sz="0" w:space="0" w:color="auto"/>
            <w:left w:val="none" w:sz="0" w:space="0" w:color="auto"/>
            <w:bottom w:val="none" w:sz="0" w:space="0" w:color="auto"/>
            <w:right w:val="none" w:sz="0" w:space="0" w:color="auto"/>
          </w:divBdr>
        </w:div>
        <w:div w:id="1936480680">
          <w:marLeft w:val="547"/>
          <w:marRight w:val="0"/>
          <w:marTop w:val="400"/>
          <w:marBottom w:val="0"/>
          <w:divBdr>
            <w:top w:val="none" w:sz="0" w:space="0" w:color="auto"/>
            <w:left w:val="none" w:sz="0" w:space="0" w:color="auto"/>
            <w:bottom w:val="none" w:sz="0" w:space="0" w:color="auto"/>
            <w:right w:val="none" w:sz="0" w:space="0" w:color="auto"/>
          </w:divBdr>
        </w:div>
        <w:div w:id="1408923137">
          <w:marLeft w:val="547"/>
          <w:marRight w:val="0"/>
          <w:marTop w:val="400"/>
          <w:marBottom w:val="0"/>
          <w:divBdr>
            <w:top w:val="none" w:sz="0" w:space="0" w:color="auto"/>
            <w:left w:val="none" w:sz="0" w:space="0" w:color="auto"/>
            <w:bottom w:val="none" w:sz="0" w:space="0" w:color="auto"/>
            <w:right w:val="none" w:sz="0" w:space="0" w:color="auto"/>
          </w:divBdr>
        </w:div>
        <w:div w:id="1326663663">
          <w:marLeft w:val="547"/>
          <w:marRight w:val="0"/>
          <w:marTop w:val="400"/>
          <w:marBottom w:val="0"/>
          <w:divBdr>
            <w:top w:val="none" w:sz="0" w:space="0" w:color="auto"/>
            <w:left w:val="none" w:sz="0" w:space="0" w:color="auto"/>
            <w:bottom w:val="none" w:sz="0" w:space="0" w:color="auto"/>
            <w:right w:val="none" w:sz="0" w:space="0" w:color="auto"/>
          </w:divBdr>
        </w:div>
        <w:div w:id="1579316834">
          <w:marLeft w:val="547"/>
          <w:marRight w:val="0"/>
          <w:marTop w:val="400"/>
          <w:marBottom w:val="0"/>
          <w:divBdr>
            <w:top w:val="none" w:sz="0" w:space="0" w:color="auto"/>
            <w:left w:val="none" w:sz="0" w:space="0" w:color="auto"/>
            <w:bottom w:val="none" w:sz="0" w:space="0" w:color="auto"/>
            <w:right w:val="none" w:sz="0" w:space="0" w:color="auto"/>
          </w:divBdr>
        </w:div>
      </w:divsChild>
    </w:div>
    <w:div w:id="1278022747">
      <w:bodyDiv w:val="1"/>
      <w:marLeft w:val="0"/>
      <w:marRight w:val="0"/>
      <w:marTop w:val="0"/>
      <w:marBottom w:val="0"/>
      <w:divBdr>
        <w:top w:val="none" w:sz="0" w:space="0" w:color="auto"/>
        <w:left w:val="none" w:sz="0" w:space="0" w:color="auto"/>
        <w:bottom w:val="none" w:sz="0" w:space="0" w:color="auto"/>
        <w:right w:val="none" w:sz="0" w:space="0" w:color="auto"/>
      </w:divBdr>
    </w:div>
    <w:div w:id="2065912802">
      <w:bodyDiv w:val="1"/>
      <w:marLeft w:val="0"/>
      <w:marRight w:val="0"/>
      <w:marTop w:val="0"/>
      <w:marBottom w:val="0"/>
      <w:divBdr>
        <w:top w:val="none" w:sz="0" w:space="0" w:color="auto"/>
        <w:left w:val="none" w:sz="0" w:space="0" w:color="auto"/>
        <w:bottom w:val="none" w:sz="0" w:space="0" w:color="auto"/>
        <w:right w:val="none" w:sz="0" w:space="0" w:color="auto"/>
      </w:divBdr>
    </w:div>
    <w:div w:id="2082946347">
      <w:bodyDiv w:val="1"/>
      <w:marLeft w:val="0"/>
      <w:marRight w:val="0"/>
      <w:marTop w:val="0"/>
      <w:marBottom w:val="0"/>
      <w:divBdr>
        <w:top w:val="none" w:sz="0" w:space="0" w:color="auto"/>
        <w:left w:val="none" w:sz="0" w:space="0" w:color="auto"/>
        <w:bottom w:val="none" w:sz="0" w:space="0" w:color="auto"/>
        <w:right w:val="none" w:sz="0" w:space="0" w:color="auto"/>
      </w:divBdr>
      <w:divsChild>
        <w:div w:id="2012104290">
          <w:marLeft w:val="1080"/>
          <w:marRight w:val="0"/>
          <w:marTop w:val="360"/>
          <w:marBottom w:val="0"/>
          <w:divBdr>
            <w:top w:val="none" w:sz="0" w:space="0" w:color="auto"/>
            <w:left w:val="none" w:sz="0" w:space="0" w:color="auto"/>
            <w:bottom w:val="none" w:sz="0" w:space="0" w:color="auto"/>
            <w:right w:val="none" w:sz="0" w:space="0" w:color="auto"/>
          </w:divBdr>
        </w:div>
        <w:div w:id="1754668937">
          <w:marLeft w:val="1080"/>
          <w:marRight w:val="0"/>
          <w:marTop w:val="120"/>
          <w:marBottom w:val="0"/>
          <w:divBdr>
            <w:top w:val="none" w:sz="0" w:space="0" w:color="auto"/>
            <w:left w:val="none" w:sz="0" w:space="0" w:color="auto"/>
            <w:bottom w:val="none" w:sz="0" w:space="0" w:color="auto"/>
            <w:right w:val="none" w:sz="0" w:space="0" w:color="auto"/>
          </w:divBdr>
        </w:div>
        <w:div w:id="1568343577">
          <w:marLeft w:val="1080"/>
          <w:marRight w:val="0"/>
          <w:marTop w:val="120"/>
          <w:marBottom w:val="0"/>
          <w:divBdr>
            <w:top w:val="none" w:sz="0" w:space="0" w:color="auto"/>
            <w:left w:val="none" w:sz="0" w:space="0" w:color="auto"/>
            <w:bottom w:val="none" w:sz="0" w:space="0" w:color="auto"/>
            <w:right w:val="none" w:sz="0" w:space="0" w:color="auto"/>
          </w:divBdr>
        </w:div>
        <w:div w:id="408621333">
          <w:marLeft w:val="1080"/>
          <w:marRight w:val="0"/>
          <w:marTop w:val="120"/>
          <w:marBottom w:val="0"/>
          <w:divBdr>
            <w:top w:val="none" w:sz="0" w:space="0" w:color="auto"/>
            <w:left w:val="none" w:sz="0" w:space="0" w:color="auto"/>
            <w:bottom w:val="none" w:sz="0" w:space="0" w:color="auto"/>
            <w:right w:val="none" w:sz="0" w:space="0" w:color="auto"/>
          </w:divBdr>
        </w:div>
        <w:div w:id="1437675827">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paignforaction.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DA16-DBCB-49B1-991D-213B07D5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MPheulpin</dc:creator>
  <cp:lastModifiedBy>MPheulpin</cp:lastModifiedBy>
  <cp:revision>3</cp:revision>
  <cp:lastPrinted>2014-09-18T15:08:00Z</cp:lastPrinted>
  <dcterms:created xsi:type="dcterms:W3CDTF">2014-09-26T18:35:00Z</dcterms:created>
  <dcterms:modified xsi:type="dcterms:W3CDTF">2015-02-06T15:43:00Z</dcterms:modified>
</cp:coreProperties>
</file>