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60" w:rsidRPr="006B1D60" w:rsidRDefault="006378BD" w:rsidP="00735167">
      <w:pPr>
        <w:pStyle w:val="Heading1"/>
        <w:spacing w:before="0" w:after="120"/>
        <w:rPr>
          <w:u w:val="single"/>
        </w:rPr>
      </w:pPr>
      <w:r>
        <w:t>The Case for Support</w:t>
      </w:r>
    </w:p>
    <w:p w:rsidR="00ED5A8C" w:rsidRDefault="00ED5A8C" w:rsidP="00735167">
      <w:pPr>
        <w:rPr>
          <w:b/>
          <w:color w:val="0064A4"/>
          <w:sz w:val="24"/>
          <w:szCs w:val="24"/>
        </w:rPr>
      </w:pPr>
      <w:r>
        <w:rPr>
          <w:b/>
          <w:color w:val="0064A4"/>
          <w:sz w:val="24"/>
          <w:szCs w:val="24"/>
        </w:rPr>
        <w:t xml:space="preserve">Defining “Case for Support” </w:t>
      </w:r>
    </w:p>
    <w:p w:rsidR="0014258E" w:rsidRDefault="0014258E" w:rsidP="00735167">
      <w:pPr>
        <w:rPr>
          <w:rFonts w:cs="Arial"/>
        </w:rPr>
      </w:pPr>
      <w:r w:rsidRPr="0014258E">
        <w:rPr>
          <w:rFonts w:cs="Arial"/>
        </w:rPr>
        <w:t xml:space="preserve">“Case for Support” is one of the most amorphous terms in fundraising. </w:t>
      </w:r>
      <w:r w:rsidR="00735167">
        <w:rPr>
          <w:rFonts w:cs="Arial"/>
        </w:rPr>
        <w:t>Different people within your Action Coalition might</w:t>
      </w:r>
      <w:r w:rsidRPr="0014258E">
        <w:rPr>
          <w:rFonts w:cs="Arial"/>
        </w:rPr>
        <w:t xml:space="preserve"> interpret </w:t>
      </w:r>
      <w:r w:rsidR="00735167">
        <w:rPr>
          <w:rFonts w:cs="Arial"/>
        </w:rPr>
        <w:t>the case for support</w:t>
      </w:r>
      <w:r w:rsidRPr="0014258E">
        <w:rPr>
          <w:rFonts w:cs="Arial"/>
        </w:rPr>
        <w:t xml:space="preserve"> as </w:t>
      </w:r>
      <w:r w:rsidR="00735167">
        <w:rPr>
          <w:rFonts w:cs="Arial"/>
        </w:rPr>
        <w:t xml:space="preserve">your </w:t>
      </w:r>
      <w:r w:rsidRPr="0014258E">
        <w:rPr>
          <w:rFonts w:cs="Arial"/>
        </w:rPr>
        <w:t>mission</w:t>
      </w:r>
      <w:r w:rsidR="00735167">
        <w:rPr>
          <w:rFonts w:cs="Arial"/>
        </w:rPr>
        <w:t xml:space="preserve"> and vision</w:t>
      </w:r>
      <w:r w:rsidRPr="0014258E">
        <w:rPr>
          <w:rFonts w:cs="Arial"/>
        </w:rPr>
        <w:t>,</w:t>
      </w:r>
      <w:r w:rsidR="00735167">
        <w:rPr>
          <w:rFonts w:cs="Arial"/>
        </w:rPr>
        <w:t xml:space="preserve"> a list of giving opportunities, </w:t>
      </w:r>
      <w:r w:rsidRPr="0014258E">
        <w:rPr>
          <w:rFonts w:cs="Arial"/>
        </w:rPr>
        <w:t>a donor’s motivation for making a gift</w:t>
      </w:r>
      <w:r w:rsidR="00735167">
        <w:rPr>
          <w:rFonts w:cs="Arial"/>
        </w:rPr>
        <w:t xml:space="preserve"> or </w:t>
      </w:r>
      <w:r w:rsidRPr="0014258E">
        <w:rPr>
          <w:rFonts w:cs="Arial"/>
        </w:rPr>
        <w:t xml:space="preserve">the </w:t>
      </w:r>
      <w:r w:rsidR="00735167">
        <w:rPr>
          <w:rFonts w:cs="Arial"/>
        </w:rPr>
        <w:t xml:space="preserve">actual </w:t>
      </w:r>
      <w:r w:rsidRPr="0014258E">
        <w:rPr>
          <w:rFonts w:cs="Arial"/>
        </w:rPr>
        <w:t xml:space="preserve">words on the pages of a brochure or appeal letter. </w:t>
      </w:r>
      <w:r>
        <w:rPr>
          <w:rFonts w:cs="Arial"/>
        </w:rPr>
        <w:t xml:space="preserve">In many ways, </w:t>
      </w:r>
      <w:r w:rsidR="00D676DD">
        <w:rPr>
          <w:rFonts w:cs="Arial"/>
        </w:rPr>
        <w:t xml:space="preserve">it’s </w:t>
      </w:r>
      <w:r>
        <w:rPr>
          <w:rFonts w:cs="Arial"/>
        </w:rPr>
        <w:t>all of the above</w:t>
      </w:r>
      <w:r w:rsidRPr="0014258E">
        <w:rPr>
          <w:rFonts w:cs="Arial"/>
        </w:rPr>
        <w:t xml:space="preserve">; </w:t>
      </w:r>
      <w:r>
        <w:rPr>
          <w:rFonts w:cs="Arial"/>
        </w:rPr>
        <w:t xml:space="preserve">these </w:t>
      </w:r>
      <w:r w:rsidRPr="0014258E">
        <w:rPr>
          <w:rFonts w:cs="Arial"/>
        </w:rPr>
        <w:t>are all expressions</w:t>
      </w:r>
      <w:r>
        <w:rPr>
          <w:rFonts w:cs="Arial"/>
        </w:rPr>
        <w:t xml:space="preserve"> of an organization’s case. But the confusion surrounding the term can make it challenging to </w:t>
      </w:r>
      <w:r w:rsidR="0064100B">
        <w:rPr>
          <w:rFonts w:cs="Arial"/>
        </w:rPr>
        <w:t xml:space="preserve">know whether </w:t>
      </w:r>
      <w:r>
        <w:rPr>
          <w:rFonts w:cs="Arial"/>
        </w:rPr>
        <w:t xml:space="preserve">your Action Coalition is </w:t>
      </w:r>
      <w:r w:rsidR="0064100B">
        <w:rPr>
          <w:rFonts w:cs="Arial"/>
        </w:rPr>
        <w:t>heading in the right direction in defining and sharing your case with supporters</w:t>
      </w:r>
      <w:r>
        <w:rPr>
          <w:rFonts w:cs="Arial"/>
        </w:rPr>
        <w:t>.</w:t>
      </w:r>
    </w:p>
    <w:p w:rsidR="00AC7206" w:rsidRDefault="00AC7206" w:rsidP="00735167">
      <w:pPr>
        <w:rPr>
          <w:rFonts w:cs="Arial"/>
        </w:rPr>
      </w:pPr>
      <w:bookmarkStart w:id="0" w:name="_GoBack"/>
      <w:r>
        <w:rPr>
          <w:rFonts w:cs="Arial"/>
        </w:rPr>
        <w:t>It is often most helpful to think about the case for support as having three distinct phases or expressions:</w:t>
      </w:r>
    </w:p>
    <w:bookmarkEnd w:id="0"/>
    <w:p w:rsidR="00286202" w:rsidRDefault="00735167" w:rsidP="00735167">
      <w:pPr>
        <w:pStyle w:val="ListParagraph"/>
        <w:numPr>
          <w:ilvl w:val="0"/>
          <w:numId w:val="24"/>
        </w:numPr>
        <w:spacing w:after="120"/>
        <w:contextualSpacing w:val="0"/>
        <w:rPr>
          <w:rFonts w:ascii="Arial" w:hAnsi="Arial" w:cs="Arial"/>
          <w:sz w:val="22"/>
          <w:szCs w:val="22"/>
        </w:rPr>
      </w:pPr>
      <w:r w:rsidRPr="00735167">
        <w:rPr>
          <w:rFonts w:ascii="Arial" w:hAnsi="Arial" w:cs="Arial"/>
          <w:b/>
          <w:color w:val="E36C0A" w:themeColor="accent6" w:themeShade="BF"/>
          <w:sz w:val="22"/>
          <w:szCs w:val="22"/>
        </w:rPr>
        <w:t xml:space="preserve">Case for Support: </w:t>
      </w:r>
      <w:r w:rsidR="00AC7206">
        <w:rPr>
          <w:rFonts w:ascii="Arial" w:hAnsi="Arial" w:cs="Arial"/>
          <w:sz w:val="22"/>
          <w:szCs w:val="22"/>
        </w:rPr>
        <w:t xml:space="preserve">Fundamentally, </w:t>
      </w:r>
      <w:r w:rsidR="0064100B">
        <w:rPr>
          <w:rFonts w:ascii="Arial" w:hAnsi="Arial" w:cs="Arial"/>
          <w:sz w:val="22"/>
          <w:szCs w:val="22"/>
        </w:rPr>
        <w:t>your</w:t>
      </w:r>
      <w:r w:rsidR="00AC7206">
        <w:rPr>
          <w:rFonts w:ascii="Arial" w:hAnsi="Arial" w:cs="Arial"/>
          <w:sz w:val="22"/>
          <w:szCs w:val="22"/>
        </w:rPr>
        <w:t xml:space="preserve"> case for support </w:t>
      </w:r>
      <w:r w:rsidR="00286202">
        <w:rPr>
          <w:rFonts w:ascii="Arial" w:hAnsi="Arial" w:cs="Arial"/>
          <w:sz w:val="22"/>
          <w:szCs w:val="22"/>
        </w:rPr>
        <w:t>is the rationale for why a donor might support your Action Coalition</w:t>
      </w:r>
      <w:r w:rsidR="0064100B">
        <w:rPr>
          <w:rFonts w:ascii="Arial" w:hAnsi="Arial" w:cs="Arial"/>
          <w:sz w:val="22"/>
          <w:szCs w:val="22"/>
        </w:rPr>
        <w:t xml:space="preserve"> and the opportunities you provide for them to give</w:t>
      </w:r>
      <w:r w:rsidR="00286202">
        <w:rPr>
          <w:rFonts w:ascii="Arial" w:hAnsi="Arial" w:cs="Arial"/>
          <w:sz w:val="22"/>
          <w:szCs w:val="22"/>
        </w:rPr>
        <w:t xml:space="preserve">. The case answers </w:t>
      </w:r>
      <w:r w:rsidR="00D76763">
        <w:rPr>
          <w:rFonts w:ascii="Arial" w:hAnsi="Arial" w:cs="Arial"/>
          <w:sz w:val="22"/>
          <w:szCs w:val="22"/>
        </w:rPr>
        <w:t xml:space="preserve">the core question, “What do you </w:t>
      </w:r>
      <w:r w:rsidR="00D76763" w:rsidRPr="00300F54">
        <w:rPr>
          <w:rFonts w:ascii="Arial" w:hAnsi="Arial" w:cs="Arial"/>
          <w:i/>
          <w:sz w:val="22"/>
          <w:szCs w:val="22"/>
        </w:rPr>
        <w:t>offer</w:t>
      </w:r>
      <w:r w:rsidR="00D76763">
        <w:rPr>
          <w:rFonts w:ascii="Arial" w:hAnsi="Arial" w:cs="Arial"/>
          <w:sz w:val="22"/>
          <w:szCs w:val="22"/>
        </w:rPr>
        <w:t xml:space="preserve"> your donors?” </w:t>
      </w:r>
      <w:r w:rsidR="00300F54">
        <w:rPr>
          <w:rFonts w:ascii="Arial" w:hAnsi="Arial" w:cs="Arial"/>
          <w:sz w:val="22"/>
          <w:szCs w:val="22"/>
        </w:rPr>
        <w:t xml:space="preserve">The answer to this question should ideally be twofold: </w:t>
      </w:r>
      <w:r w:rsidR="00286202">
        <w:rPr>
          <w:rFonts w:ascii="Arial" w:hAnsi="Arial" w:cs="Arial"/>
          <w:sz w:val="22"/>
          <w:szCs w:val="22"/>
        </w:rPr>
        <w:t xml:space="preserve"> </w:t>
      </w:r>
    </w:p>
    <w:p w:rsidR="00286202" w:rsidRDefault="00300F54" w:rsidP="00286202">
      <w:pPr>
        <w:pStyle w:val="ListParagraph"/>
        <w:numPr>
          <w:ilvl w:val="1"/>
          <w:numId w:val="24"/>
        </w:numPr>
        <w:spacing w:after="120"/>
        <w:contextualSpacing w:val="0"/>
        <w:rPr>
          <w:rFonts w:ascii="Arial" w:hAnsi="Arial" w:cs="Arial"/>
          <w:sz w:val="22"/>
          <w:szCs w:val="22"/>
        </w:rPr>
      </w:pPr>
      <w:r>
        <w:rPr>
          <w:rFonts w:ascii="Arial" w:hAnsi="Arial" w:cs="Arial"/>
          <w:sz w:val="22"/>
          <w:szCs w:val="22"/>
        </w:rPr>
        <w:t xml:space="preserve">What </w:t>
      </w:r>
      <w:r w:rsidR="0064100B">
        <w:rPr>
          <w:rFonts w:ascii="Arial" w:hAnsi="Arial" w:cs="Arial"/>
          <w:sz w:val="22"/>
          <w:szCs w:val="22"/>
        </w:rPr>
        <w:t xml:space="preserve">do </w:t>
      </w:r>
      <w:r>
        <w:rPr>
          <w:rFonts w:ascii="Arial" w:hAnsi="Arial" w:cs="Arial"/>
          <w:sz w:val="22"/>
          <w:szCs w:val="22"/>
        </w:rPr>
        <w:t xml:space="preserve">you offer your donors as an </w:t>
      </w:r>
      <w:r w:rsidRPr="00300F54">
        <w:rPr>
          <w:rFonts w:ascii="Arial" w:hAnsi="Arial" w:cs="Arial"/>
          <w:i/>
          <w:sz w:val="22"/>
          <w:szCs w:val="22"/>
        </w:rPr>
        <w:t>organization</w:t>
      </w:r>
      <w:r w:rsidR="00D676DD">
        <w:rPr>
          <w:rFonts w:ascii="Arial" w:hAnsi="Arial" w:cs="Arial"/>
          <w:sz w:val="22"/>
          <w:szCs w:val="22"/>
        </w:rPr>
        <w:t xml:space="preserve"> </w:t>
      </w:r>
      <w:r w:rsidR="0054055E">
        <w:rPr>
          <w:rFonts w:ascii="Arial" w:hAnsi="Arial" w:cs="Arial"/>
          <w:sz w:val="22"/>
          <w:szCs w:val="22"/>
        </w:rPr>
        <w:t>meeting</w:t>
      </w:r>
      <w:r w:rsidR="00D676DD">
        <w:rPr>
          <w:rFonts w:ascii="Arial" w:hAnsi="Arial" w:cs="Arial"/>
          <w:sz w:val="22"/>
          <w:szCs w:val="22"/>
        </w:rPr>
        <w:t xml:space="preserve"> a need</w:t>
      </w:r>
      <w:r w:rsidR="0064100B">
        <w:rPr>
          <w:rFonts w:ascii="Arial" w:hAnsi="Arial" w:cs="Arial"/>
          <w:sz w:val="22"/>
          <w:szCs w:val="22"/>
        </w:rPr>
        <w:t xml:space="preserve"> that </w:t>
      </w:r>
      <w:r w:rsidR="0064100B" w:rsidRPr="0054055E">
        <w:rPr>
          <w:rFonts w:ascii="Arial" w:hAnsi="Arial" w:cs="Arial"/>
          <w:sz w:val="22"/>
          <w:szCs w:val="22"/>
        </w:rPr>
        <w:t>they care about</w:t>
      </w:r>
      <w:r w:rsidR="0064100B" w:rsidRPr="0064100B">
        <w:rPr>
          <w:rFonts w:ascii="Arial" w:hAnsi="Arial" w:cs="Arial"/>
          <w:sz w:val="22"/>
          <w:szCs w:val="22"/>
        </w:rPr>
        <w:t>?</w:t>
      </w:r>
    </w:p>
    <w:p w:rsidR="00ED5A8C" w:rsidRDefault="0064100B" w:rsidP="00286202">
      <w:pPr>
        <w:pStyle w:val="ListParagraph"/>
        <w:numPr>
          <w:ilvl w:val="1"/>
          <w:numId w:val="24"/>
        </w:numPr>
        <w:spacing w:after="120"/>
        <w:contextualSpacing w:val="0"/>
        <w:rPr>
          <w:rFonts w:ascii="Arial" w:hAnsi="Arial" w:cs="Arial"/>
          <w:sz w:val="22"/>
          <w:szCs w:val="22"/>
        </w:rPr>
      </w:pPr>
      <w:r>
        <w:rPr>
          <w:rFonts w:ascii="Arial" w:hAnsi="Arial" w:cs="Arial"/>
          <w:sz w:val="22"/>
          <w:szCs w:val="22"/>
        </w:rPr>
        <w:t xml:space="preserve">What </w:t>
      </w:r>
      <w:r w:rsidRPr="0064100B">
        <w:rPr>
          <w:rFonts w:ascii="Arial" w:hAnsi="Arial" w:cs="Arial"/>
          <w:i/>
          <w:sz w:val="22"/>
          <w:szCs w:val="22"/>
        </w:rPr>
        <w:t>opportunities</w:t>
      </w:r>
      <w:r>
        <w:rPr>
          <w:rFonts w:ascii="Arial" w:hAnsi="Arial" w:cs="Arial"/>
          <w:sz w:val="22"/>
          <w:szCs w:val="22"/>
        </w:rPr>
        <w:t xml:space="preserve"> do you</w:t>
      </w:r>
      <w:r w:rsidR="00300F54">
        <w:rPr>
          <w:rFonts w:ascii="Arial" w:hAnsi="Arial" w:cs="Arial"/>
          <w:sz w:val="22"/>
          <w:szCs w:val="22"/>
        </w:rPr>
        <w:t xml:space="preserve"> offer </w:t>
      </w:r>
      <w:r w:rsidR="00286202">
        <w:rPr>
          <w:rFonts w:ascii="Arial" w:hAnsi="Arial" w:cs="Arial"/>
          <w:sz w:val="22"/>
          <w:szCs w:val="22"/>
        </w:rPr>
        <w:t xml:space="preserve">donors to </w:t>
      </w:r>
      <w:r w:rsidR="00286202" w:rsidRPr="0054055E">
        <w:rPr>
          <w:rFonts w:ascii="Arial" w:hAnsi="Arial" w:cs="Arial"/>
          <w:sz w:val="22"/>
          <w:szCs w:val="22"/>
        </w:rPr>
        <w:t>achieve their goals</w:t>
      </w:r>
      <w:r w:rsidR="00300F54">
        <w:rPr>
          <w:rFonts w:ascii="Arial" w:hAnsi="Arial" w:cs="Arial"/>
          <w:sz w:val="22"/>
          <w:szCs w:val="22"/>
        </w:rPr>
        <w:t xml:space="preserve"> (i.e. giving opportunities)</w:t>
      </w:r>
      <w:r>
        <w:rPr>
          <w:rFonts w:ascii="Arial" w:hAnsi="Arial" w:cs="Arial"/>
          <w:sz w:val="22"/>
          <w:szCs w:val="22"/>
        </w:rPr>
        <w:t>?</w:t>
      </w:r>
    </w:p>
    <w:p w:rsidR="00286202" w:rsidRPr="00286202" w:rsidRDefault="005F7004" w:rsidP="00286202">
      <w:pPr>
        <w:pStyle w:val="ListParagraph"/>
        <w:spacing w:after="120"/>
        <w:contextualSpacing w:val="0"/>
        <w:rPr>
          <w:rFonts w:ascii="Arial" w:hAnsi="Arial" w:cs="Arial"/>
          <w:sz w:val="22"/>
          <w:szCs w:val="22"/>
        </w:rPr>
      </w:pPr>
      <w:r>
        <w:rPr>
          <w:rFonts w:ascii="Arial" w:hAnsi="Arial" w:cs="Arial"/>
          <w:sz w:val="22"/>
          <w:szCs w:val="22"/>
        </w:rPr>
        <w:t>T</w:t>
      </w:r>
      <w:r w:rsidR="00286202">
        <w:rPr>
          <w:rFonts w:ascii="Arial" w:hAnsi="Arial" w:cs="Arial"/>
          <w:sz w:val="22"/>
          <w:szCs w:val="22"/>
        </w:rPr>
        <w:t xml:space="preserve">he case for support is less about a tangible </w:t>
      </w:r>
      <w:r w:rsidR="00286202" w:rsidRPr="00286202">
        <w:rPr>
          <w:rFonts w:ascii="Arial" w:hAnsi="Arial" w:cs="Arial"/>
          <w:i/>
          <w:sz w:val="22"/>
          <w:szCs w:val="22"/>
        </w:rPr>
        <w:t>product</w:t>
      </w:r>
      <w:r w:rsidR="00286202">
        <w:rPr>
          <w:rFonts w:ascii="Arial" w:hAnsi="Arial" w:cs="Arial"/>
          <w:sz w:val="22"/>
          <w:szCs w:val="22"/>
        </w:rPr>
        <w:t xml:space="preserve"> and much more about the </w:t>
      </w:r>
      <w:r w:rsidR="00286202" w:rsidRPr="00286202">
        <w:rPr>
          <w:rFonts w:ascii="Arial" w:hAnsi="Arial" w:cs="Arial"/>
          <w:i/>
          <w:sz w:val="22"/>
          <w:szCs w:val="22"/>
        </w:rPr>
        <w:t>process</w:t>
      </w:r>
      <w:r w:rsidR="00286202">
        <w:rPr>
          <w:rFonts w:ascii="Arial" w:hAnsi="Arial" w:cs="Arial"/>
          <w:sz w:val="22"/>
          <w:szCs w:val="22"/>
        </w:rPr>
        <w:t xml:space="preserve"> of defining the answers to these questions within your Action Coalition.</w:t>
      </w:r>
    </w:p>
    <w:p w:rsidR="00ED5A8C" w:rsidRDefault="00ED5A8C" w:rsidP="00735167">
      <w:pPr>
        <w:pStyle w:val="ListParagraph"/>
        <w:numPr>
          <w:ilvl w:val="0"/>
          <w:numId w:val="24"/>
        </w:numPr>
        <w:spacing w:after="120"/>
        <w:contextualSpacing w:val="0"/>
        <w:rPr>
          <w:rFonts w:ascii="Arial" w:hAnsi="Arial" w:cs="Arial"/>
          <w:sz w:val="22"/>
          <w:szCs w:val="22"/>
        </w:rPr>
      </w:pPr>
      <w:r w:rsidRPr="00AC7206">
        <w:rPr>
          <w:rFonts w:ascii="Arial" w:hAnsi="Arial" w:cs="Arial"/>
          <w:b/>
          <w:color w:val="E36C0A" w:themeColor="accent6" w:themeShade="BF"/>
          <w:sz w:val="22"/>
          <w:szCs w:val="22"/>
        </w:rPr>
        <w:t>Donor Messagin</w:t>
      </w:r>
      <w:r w:rsidR="00AC7206">
        <w:rPr>
          <w:rFonts w:ascii="Arial" w:hAnsi="Arial" w:cs="Arial"/>
          <w:b/>
          <w:color w:val="E36C0A" w:themeColor="accent6" w:themeShade="BF"/>
          <w:sz w:val="22"/>
          <w:szCs w:val="22"/>
        </w:rPr>
        <w:t xml:space="preserve">g: </w:t>
      </w:r>
      <w:r w:rsidR="00AC7206">
        <w:rPr>
          <w:rFonts w:ascii="Arial" w:hAnsi="Arial" w:cs="Arial"/>
          <w:sz w:val="22"/>
          <w:szCs w:val="22"/>
        </w:rPr>
        <w:t xml:space="preserve">Your donor messaging is </w:t>
      </w:r>
      <w:r w:rsidR="00D76763">
        <w:rPr>
          <w:rFonts w:ascii="Arial" w:hAnsi="Arial" w:cs="Arial"/>
          <w:sz w:val="22"/>
          <w:szCs w:val="22"/>
        </w:rPr>
        <w:t xml:space="preserve">how you position </w:t>
      </w:r>
      <w:r w:rsidR="00286202">
        <w:rPr>
          <w:rFonts w:ascii="Arial" w:hAnsi="Arial" w:cs="Arial"/>
          <w:sz w:val="22"/>
          <w:szCs w:val="22"/>
        </w:rPr>
        <w:t xml:space="preserve">your </w:t>
      </w:r>
      <w:r w:rsidR="00D76763">
        <w:rPr>
          <w:rFonts w:ascii="Arial" w:hAnsi="Arial" w:cs="Arial"/>
          <w:sz w:val="22"/>
          <w:szCs w:val="22"/>
        </w:rPr>
        <w:t xml:space="preserve">case for support to appeal to </w:t>
      </w:r>
      <w:r w:rsidR="00286202">
        <w:rPr>
          <w:rFonts w:ascii="Arial" w:hAnsi="Arial" w:cs="Arial"/>
          <w:sz w:val="22"/>
          <w:szCs w:val="22"/>
        </w:rPr>
        <w:t xml:space="preserve">donors </w:t>
      </w:r>
      <w:r w:rsidR="00D76763">
        <w:rPr>
          <w:rFonts w:ascii="Arial" w:hAnsi="Arial" w:cs="Arial"/>
          <w:sz w:val="22"/>
          <w:szCs w:val="22"/>
        </w:rPr>
        <w:t>and potential donors</w:t>
      </w:r>
      <w:r w:rsidR="00286202">
        <w:rPr>
          <w:rFonts w:ascii="Arial" w:hAnsi="Arial" w:cs="Arial"/>
          <w:sz w:val="22"/>
          <w:szCs w:val="22"/>
        </w:rPr>
        <w:t>. The core question that defines your messaging is, “</w:t>
      </w:r>
      <w:r w:rsidR="00D76763">
        <w:rPr>
          <w:rFonts w:ascii="Arial" w:hAnsi="Arial" w:cs="Arial"/>
          <w:sz w:val="22"/>
          <w:szCs w:val="22"/>
        </w:rPr>
        <w:t xml:space="preserve">What do you </w:t>
      </w:r>
      <w:r w:rsidR="00D76763" w:rsidRPr="00D76763">
        <w:rPr>
          <w:rFonts w:ascii="Arial" w:hAnsi="Arial" w:cs="Arial"/>
          <w:i/>
          <w:sz w:val="22"/>
          <w:szCs w:val="22"/>
        </w:rPr>
        <w:t>say</w:t>
      </w:r>
      <w:r w:rsidR="00D76763">
        <w:rPr>
          <w:rFonts w:ascii="Arial" w:hAnsi="Arial" w:cs="Arial"/>
          <w:sz w:val="22"/>
          <w:szCs w:val="22"/>
        </w:rPr>
        <w:t xml:space="preserve"> to </w:t>
      </w:r>
      <w:r w:rsidR="00300F54">
        <w:rPr>
          <w:rFonts w:ascii="Arial" w:hAnsi="Arial" w:cs="Arial"/>
          <w:sz w:val="22"/>
          <w:szCs w:val="22"/>
        </w:rPr>
        <w:t xml:space="preserve">supporters </w:t>
      </w:r>
      <w:r w:rsidR="00D76763">
        <w:rPr>
          <w:rFonts w:ascii="Arial" w:hAnsi="Arial" w:cs="Arial"/>
          <w:sz w:val="22"/>
          <w:szCs w:val="22"/>
        </w:rPr>
        <w:t xml:space="preserve">to inspire them </w:t>
      </w:r>
      <w:r w:rsidR="005F7004">
        <w:rPr>
          <w:rFonts w:ascii="Arial" w:hAnsi="Arial" w:cs="Arial"/>
          <w:sz w:val="22"/>
          <w:szCs w:val="22"/>
        </w:rPr>
        <w:t>to give</w:t>
      </w:r>
      <w:r w:rsidR="00286202">
        <w:rPr>
          <w:rFonts w:ascii="Arial" w:hAnsi="Arial" w:cs="Arial"/>
          <w:sz w:val="22"/>
          <w:szCs w:val="22"/>
        </w:rPr>
        <w:t>?”</w:t>
      </w:r>
      <w:r w:rsidR="005F7004">
        <w:rPr>
          <w:rFonts w:ascii="Arial" w:hAnsi="Arial" w:cs="Arial"/>
          <w:sz w:val="22"/>
          <w:szCs w:val="22"/>
        </w:rPr>
        <w:t xml:space="preserve"> Your messaging can take the form of talking</w:t>
      </w:r>
      <w:r w:rsidR="004B1719">
        <w:rPr>
          <w:rFonts w:ascii="Arial" w:hAnsi="Arial" w:cs="Arial"/>
          <w:sz w:val="22"/>
          <w:szCs w:val="22"/>
        </w:rPr>
        <w:t xml:space="preserve"> </w:t>
      </w:r>
      <w:r w:rsidR="005F7004">
        <w:rPr>
          <w:rFonts w:ascii="Arial" w:hAnsi="Arial" w:cs="Arial"/>
          <w:sz w:val="22"/>
          <w:szCs w:val="22"/>
        </w:rPr>
        <w:t xml:space="preserve">points, FAQs or a more formal case statement (see </w:t>
      </w:r>
      <w:r w:rsidR="00D676DD">
        <w:rPr>
          <w:rFonts w:ascii="Arial" w:hAnsi="Arial" w:cs="Arial"/>
          <w:sz w:val="22"/>
          <w:szCs w:val="22"/>
        </w:rPr>
        <w:t>sub</w:t>
      </w:r>
      <w:r w:rsidR="005F7004">
        <w:rPr>
          <w:rFonts w:ascii="Arial" w:hAnsi="Arial" w:cs="Arial"/>
          <w:sz w:val="22"/>
          <w:szCs w:val="22"/>
        </w:rPr>
        <w:t>section below), but these are internal</w:t>
      </w:r>
      <w:r w:rsidR="00091352">
        <w:rPr>
          <w:rFonts w:ascii="Arial" w:hAnsi="Arial" w:cs="Arial"/>
          <w:sz w:val="22"/>
          <w:szCs w:val="22"/>
        </w:rPr>
        <w:t xml:space="preserve">, meant for your board or other fundraising volunteers and any staff at your Action Coalition.  These are </w:t>
      </w:r>
      <w:r w:rsidR="005F7004">
        <w:rPr>
          <w:rFonts w:ascii="Arial" w:hAnsi="Arial" w:cs="Arial"/>
          <w:sz w:val="22"/>
          <w:szCs w:val="22"/>
        </w:rPr>
        <w:t>not yet products that you would put in front of a donor or prospect.</w:t>
      </w:r>
    </w:p>
    <w:p w:rsidR="00ED5A8C" w:rsidRPr="00B53CE4" w:rsidRDefault="00ED5A8C" w:rsidP="00735167">
      <w:pPr>
        <w:pStyle w:val="ListParagraph"/>
        <w:numPr>
          <w:ilvl w:val="0"/>
          <w:numId w:val="24"/>
        </w:numPr>
        <w:spacing w:after="120"/>
        <w:contextualSpacing w:val="0"/>
        <w:rPr>
          <w:rFonts w:ascii="Arial" w:hAnsi="Arial" w:cs="Arial"/>
          <w:sz w:val="22"/>
          <w:szCs w:val="22"/>
        </w:rPr>
      </w:pPr>
      <w:r w:rsidRPr="00286202">
        <w:rPr>
          <w:rFonts w:ascii="Arial" w:hAnsi="Arial" w:cs="Arial"/>
          <w:b/>
          <w:color w:val="E36C0A" w:themeColor="accent6" w:themeShade="BF"/>
          <w:sz w:val="22"/>
          <w:szCs w:val="22"/>
        </w:rPr>
        <w:t xml:space="preserve">Fundraising </w:t>
      </w:r>
      <w:r w:rsidR="00300F54">
        <w:rPr>
          <w:rFonts w:ascii="Arial" w:hAnsi="Arial" w:cs="Arial"/>
          <w:b/>
          <w:color w:val="E36C0A" w:themeColor="accent6" w:themeShade="BF"/>
          <w:sz w:val="22"/>
          <w:szCs w:val="22"/>
        </w:rPr>
        <w:t>Communications</w:t>
      </w:r>
      <w:r w:rsidR="00286202">
        <w:rPr>
          <w:rFonts w:ascii="Arial" w:hAnsi="Arial" w:cs="Arial"/>
          <w:b/>
          <w:color w:val="E36C0A" w:themeColor="accent6" w:themeShade="BF"/>
          <w:sz w:val="22"/>
          <w:szCs w:val="22"/>
        </w:rPr>
        <w:t>:</w:t>
      </w:r>
      <w:r w:rsidR="00286202" w:rsidRPr="00286202">
        <w:rPr>
          <w:rFonts w:ascii="Arial" w:hAnsi="Arial" w:cs="Arial"/>
          <w:sz w:val="22"/>
          <w:szCs w:val="22"/>
        </w:rPr>
        <w:t xml:space="preserve"> </w:t>
      </w:r>
      <w:r w:rsidR="00286202">
        <w:rPr>
          <w:rFonts w:ascii="Arial" w:hAnsi="Arial" w:cs="Arial"/>
          <w:sz w:val="22"/>
          <w:szCs w:val="22"/>
        </w:rPr>
        <w:t>Your</w:t>
      </w:r>
      <w:r w:rsidR="00962AAF">
        <w:rPr>
          <w:rFonts w:ascii="Arial" w:hAnsi="Arial" w:cs="Arial"/>
          <w:sz w:val="22"/>
          <w:szCs w:val="22"/>
        </w:rPr>
        <w:t xml:space="preserve"> fundraising </w:t>
      </w:r>
      <w:r w:rsidR="00300F54">
        <w:rPr>
          <w:rFonts w:ascii="Arial" w:hAnsi="Arial" w:cs="Arial"/>
          <w:sz w:val="22"/>
          <w:szCs w:val="22"/>
        </w:rPr>
        <w:t>communications</w:t>
      </w:r>
      <w:r w:rsidR="00962AAF">
        <w:rPr>
          <w:rFonts w:ascii="Arial" w:hAnsi="Arial" w:cs="Arial"/>
          <w:sz w:val="22"/>
          <w:szCs w:val="22"/>
        </w:rPr>
        <w:t xml:space="preserve"> are the final expression of the case for support, answering the question, “How do you </w:t>
      </w:r>
      <w:r w:rsidR="00962AAF" w:rsidRPr="00D76763">
        <w:rPr>
          <w:rFonts w:ascii="Arial" w:hAnsi="Arial" w:cs="Arial"/>
          <w:i/>
          <w:sz w:val="22"/>
          <w:szCs w:val="22"/>
        </w:rPr>
        <w:t>deliver</w:t>
      </w:r>
      <w:r w:rsidR="00D76763">
        <w:rPr>
          <w:rFonts w:ascii="Arial" w:hAnsi="Arial" w:cs="Arial"/>
          <w:sz w:val="22"/>
          <w:szCs w:val="22"/>
        </w:rPr>
        <w:t xml:space="preserve"> your message to your donors and potential donors?”</w:t>
      </w:r>
      <w:r w:rsidR="00300F54">
        <w:rPr>
          <w:rFonts w:ascii="Arial" w:hAnsi="Arial" w:cs="Arial"/>
          <w:sz w:val="22"/>
          <w:szCs w:val="22"/>
        </w:rPr>
        <w:t xml:space="preserve"> This includes both the </w:t>
      </w:r>
      <w:r w:rsidR="00300F54">
        <w:rPr>
          <w:rFonts w:ascii="Arial" w:hAnsi="Arial" w:cs="Arial"/>
          <w:i/>
          <w:sz w:val="22"/>
          <w:szCs w:val="22"/>
        </w:rPr>
        <w:t>materials</w:t>
      </w:r>
      <w:r w:rsidR="00300F54">
        <w:rPr>
          <w:rFonts w:ascii="Arial" w:hAnsi="Arial" w:cs="Arial"/>
          <w:sz w:val="22"/>
          <w:szCs w:val="22"/>
        </w:rPr>
        <w:t xml:space="preserve"> you share with external audiences (such as a brochure, website, appeal letter or video) as well as the </w:t>
      </w:r>
      <w:r w:rsidR="00300F54" w:rsidRPr="00300F54">
        <w:rPr>
          <w:rFonts w:ascii="Arial" w:hAnsi="Arial" w:cs="Arial"/>
          <w:i/>
          <w:sz w:val="22"/>
          <w:szCs w:val="22"/>
        </w:rPr>
        <w:t>strategy</w:t>
      </w:r>
      <w:r w:rsidR="00300F54">
        <w:rPr>
          <w:rFonts w:ascii="Arial" w:hAnsi="Arial" w:cs="Arial"/>
          <w:sz w:val="22"/>
          <w:szCs w:val="22"/>
        </w:rPr>
        <w:t xml:space="preserve"> used to share these materials (in-person meetings, presentations, email, mail, </w:t>
      </w:r>
      <w:r w:rsidR="0064100B">
        <w:rPr>
          <w:rFonts w:ascii="Arial" w:hAnsi="Arial" w:cs="Arial"/>
          <w:sz w:val="22"/>
          <w:szCs w:val="22"/>
        </w:rPr>
        <w:t xml:space="preserve">social media, </w:t>
      </w:r>
      <w:r w:rsidR="00300F54">
        <w:rPr>
          <w:rFonts w:ascii="Arial" w:hAnsi="Arial" w:cs="Arial"/>
          <w:sz w:val="22"/>
          <w:szCs w:val="22"/>
        </w:rPr>
        <w:t xml:space="preserve">etc.).  </w:t>
      </w:r>
    </w:p>
    <w:p w:rsidR="00D676DD" w:rsidRDefault="0064100B" w:rsidP="00D676DD">
      <w:pPr>
        <w:rPr>
          <w:rFonts w:cs="Arial"/>
        </w:rPr>
      </w:pPr>
      <w:r>
        <w:rPr>
          <w:rFonts w:cs="Arial"/>
        </w:rPr>
        <w:t>In short, you can think about the continuum of the development of your case for support as shown in the graphic on the following page.</w:t>
      </w:r>
    </w:p>
    <w:p w:rsidR="0064100B" w:rsidRDefault="0064100B" w:rsidP="0064100B">
      <w:pPr>
        <w:rPr>
          <w:b/>
          <w:color w:val="0064A4"/>
          <w:sz w:val="24"/>
          <w:szCs w:val="24"/>
        </w:rPr>
      </w:pPr>
      <w:r>
        <w:rPr>
          <w:rFonts w:cs="Arial"/>
        </w:rPr>
        <w:lastRenderedPageBreak/>
        <w:t>The sections that follow present tips and steps for moving through this continuum, from defining your fundamental case to sharing communications materials with donors and prospects.</w:t>
      </w:r>
    </w:p>
    <w:tbl>
      <w:tblPr>
        <w:tblStyle w:val="MediumShading2-Accent1"/>
        <w:tblW w:w="0" w:type="auto"/>
        <w:tblLook w:val="04A0" w:firstRow="1" w:lastRow="0" w:firstColumn="1" w:lastColumn="0" w:noHBand="0" w:noVBand="1"/>
      </w:tblPr>
      <w:tblGrid>
        <w:gridCol w:w="1908"/>
        <w:gridCol w:w="2880"/>
        <w:gridCol w:w="2520"/>
        <w:gridCol w:w="3348"/>
      </w:tblGrid>
      <w:tr w:rsidR="00596599" w:rsidTr="005965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08" w:type="dxa"/>
            <w:vAlign w:val="center"/>
          </w:tcPr>
          <w:p w:rsidR="0054055E" w:rsidRDefault="0054055E" w:rsidP="00091352">
            <w:pPr>
              <w:spacing w:before="120"/>
              <w:rPr>
                <w:rFonts w:cs="Arial"/>
              </w:rPr>
            </w:pPr>
            <w:r>
              <w:rPr>
                <w:rFonts w:cs="Arial"/>
              </w:rPr>
              <w:t>Stage</w:t>
            </w:r>
          </w:p>
        </w:tc>
        <w:tc>
          <w:tcPr>
            <w:tcW w:w="2880" w:type="dxa"/>
            <w:vAlign w:val="center"/>
          </w:tcPr>
          <w:p w:rsidR="0054055E" w:rsidRDefault="0054055E" w:rsidP="00091352">
            <w:pPr>
              <w:spacing w:before="12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Case for Support</w:t>
            </w:r>
          </w:p>
        </w:tc>
        <w:tc>
          <w:tcPr>
            <w:tcW w:w="2520" w:type="dxa"/>
            <w:vAlign w:val="center"/>
          </w:tcPr>
          <w:p w:rsidR="0054055E" w:rsidRDefault="0054055E" w:rsidP="00091352">
            <w:pPr>
              <w:spacing w:before="12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Donor Messaging</w:t>
            </w:r>
          </w:p>
        </w:tc>
        <w:tc>
          <w:tcPr>
            <w:tcW w:w="3348" w:type="dxa"/>
            <w:vAlign w:val="center"/>
          </w:tcPr>
          <w:p w:rsidR="0054055E" w:rsidRDefault="0054055E" w:rsidP="00091352">
            <w:pPr>
              <w:spacing w:before="12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Fundraising Communications</w:t>
            </w:r>
          </w:p>
        </w:tc>
      </w:tr>
      <w:tr w:rsidR="00596599" w:rsidTr="00596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54055E" w:rsidRDefault="0054055E" w:rsidP="00091352">
            <w:pPr>
              <w:spacing w:before="120"/>
              <w:rPr>
                <w:rFonts w:cs="Arial"/>
              </w:rPr>
            </w:pPr>
            <w:r>
              <w:rPr>
                <w:rFonts w:cs="Arial"/>
              </w:rPr>
              <w:t>Core Question</w:t>
            </w:r>
          </w:p>
        </w:tc>
        <w:tc>
          <w:tcPr>
            <w:tcW w:w="2880" w:type="dxa"/>
          </w:tcPr>
          <w:p w:rsidR="0054055E" w:rsidRDefault="0054055E" w:rsidP="00091352">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What do we </w:t>
            </w:r>
            <w:r w:rsidRPr="0054055E">
              <w:rPr>
                <w:rFonts w:cs="Arial"/>
                <w:i/>
              </w:rPr>
              <w:t>offer</w:t>
            </w:r>
            <w:r>
              <w:rPr>
                <w:rFonts w:cs="Arial"/>
              </w:rPr>
              <w:t xml:space="preserve"> our donors?</w:t>
            </w:r>
          </w:p>
        </w:tc>
        <w:tc>
          <w:tcPr>
            <w:tcW w:w="2520" w:type="dxa"/>
          </w:tcPr>
          <w:p w:rsidR="0054055E" w:rsidRDefault="0054055E" w:rsidP="00091352">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What do we </w:t>
            </w:r>
            <w:r w:rsidRPr="0054055E">
              <w:rPr>
                <w:rFonts w:cs="Arial"/>
                <w:i/>
              </w:rPr>
              <w:t>say</w:t>
            </w:r>
            <w:r>
              <w:rPr>
                <w:rFonts w:cs="Arial"/>
              </w:rPr>
              <w:t xml:space="preserve"> to our donors?</w:t>
            </w:r>
          </w:p>
        </w:tc>
        <w:tc>
          <w:tcPr>
            <w:tcW w:w="3348" w:type="dxa"/>
          </w:tcPr>
          <w:p w:rsidR="0054055E" w:rsidRDefault="0054055E" w:rsidP="00091352">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How do we </w:t>
            </w:r>
            <w:r w:rsidRPr="0054055E">
              <w:rPr>
                <w:rFonts w:cs="Arial"/>
                <w:i/>
              </w:rPr>
              <w:t>deliver</w:t>
            </w:r>
            <w:r>
              <w:rPr>
                <w:rFonts w:cs="Arial"/>
              </w:rPr>
              <w:t xml:space="preserve"> our message to our donors?</w:t>
            </w:r>
          </w:p>
        </w:tc>
      </w:tr>
      <w:tr w:rsidR="00596599" w:rsidTr="00596599">
        <w:tc>
          <w:tcPr>
            <w:cnfStyle w:val="001000000000" w:firstRow="0" w:lastRow="0" w:firstColumn="1" w:lastColumn="0" w:oddVBand="0" w:evenVBand="0" w:oddHBand="0" w:evenHBand="0" w:firstRowFirstColumn="0" w:firstRowLastColumn="0" w:lastRowFirstColumn="0" w:lastRowLastColumn="0"/>
            <w:tcW w:w="1908" w:type="dxa"/>
            <w:vAlign w:val="center"/>
          </w:tcPr>
          <w:p w:rsidR="0054055E" w:rsidRDefault="0054055E" w:rsidP="00091352">
            <w:pPr>
              <w:spacing w:before="120"/>
              <w:rPr>
                <w:rFonts w:cs="Arial"/>
              </w:rPr>
            </w:pPr>
            <w:r>
              <w:rPr>
                <w:rFonts w:cs="Arial"/>
              </w:rPr>
              <w:t>Process</w:t>
            </w:r>
          </w:p>
        </w:tc>
        <w:tc>
          <w:tcPr>
            <w:tcW w:w="2880" w:type="dxa"/>
          </w:tcPr>
          <w:p w:rsidR="0054055E" w:rsidRDefault="0006139F" w:rsidP="0006139F">
            <w:pPr>
              <w:spacing w:before="120"/>
              <w:cnfStyle w:val="000000000000" w:firstRow="0" w:lastRow="0" w:firstColumn="0" w:lastColumn="0" w:oddVBand="0" w:evenVBand="0" w:oddHBand="0" w:evenHBand="0" w:firstRowFirstColumn="0" w:firstRowLastColumn="0" w:lastRowFirstColumn="0" w:lastRowLastColumn="0"/>
              <w:rPr>
                <w:rFonts w:cs="Arial"/>
              </w:rPr>
            </w:pPr>
            <w:r w:rsidRPr="0054055E">
              <w:rPr>
                <w:rFonts w:cs="Arial"/>
                <w:i/>
              </w:rPr>
              <w:t>Defining</w:t>
            </w:r>
            <w:r>
              <w:rPr>
                <w:rFonts w:cs="Arial"/>
              </w:rPr>
              <w:t xml:space="preserve"> your rationale for support and opportunities for donors to give</w:t>
            </w:r>
          </w:p>
        </w:tc>
        <w:tc>
          <w:tcPr>
            <w:tcW w:w="2520" w:type="dxa"/>
          </w:tcPr>
          <w:p w:rsidR="0054055E" w:rsidRDefault="0054055E" w:rsidP="00091352">
            <w:pPr>
              <w:spacing w:before="120"/>
              <w:cnfStyle w:val="000000000000" w:firstRow="0" w:lastRow="0" w:firstColumn="0" w:lastColumn="0" w:oddVBand="0" w:evenVBand="0" w:oddHBand="0" w:evenHBand="0" w:firstRowFirstColumn="0" w:firstRowLastColumn="0" w:lastRowFirstColumn="0" w:lastRowLastColumn="0"/>
              <w:rPr>
                <w:rFonts w:cs="Arial"/>
              </w:rPr>
            </w:pPr>
            <w:r w:rsidRPr="0054055E">
              <w:rPr>
                <w:rFonts w:cs="Arial"/>
                <w:i/>
              </w:rPr>
              <w:t>Articulating</w:t>
            </w:r>
            <w:r>
              <w:rPr>
                <w:rFonts w:cs="Arial"/>
              </w:rPr>
              <w:t xml:space="preserve"> your case in a compelling way</w:t>
            </w:r>
          </w:p>
        </w:tc>
        <w:tc>
          <w:tcPr>
            <w:tcW w:w="3348" w:type="dxa"/>
          </w:tcPr>
          <w:p w:rsidR="0054055E" w:rsidRDefault="0054055E" w:rsidP="00091352">
            <w:pPr>
              <w:spacing w:before="120"/>
              <w:cnfStyle w:val="000000000000" w:firstRow="0" w:lastRow="0" w:firstColumn="0" w:lastColumn="0" w:oddVBand="0" w:evenVBand="0" w:oddHBand="0" w:evenHBand="0" w:firstRowFirstColumn="0" w:firstRowLastColumn="0" w:lastRowFirstColumn="0" w:lastRowLastColumn="0"/>
              <w:rPr>
                <w:rFonts w:cs="Arial"/>
              </w:rPr>
            </w:pPr>
            <w:r w:rsidRPr="0054055E">
              <w:rPr>
                <w:rFonts w:cs="Arial"/>
                <w:i/>
              </w:rPr>
              <w:t>Sharing</w:t>
            </w:r>
            <w:r>
              <w:rPr>
                <w:rFonts w:cs="Arial"/>
              </w:rPr>
              <w:t xml:space="preserve"> your message to motivate action</w:t>
            </w:r>
          </w:p>
        </w:tc>
      </w:tr>
      <w:tr w:rsidR="00596599" w:rsidTr="00596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54055E" w:rsidRDefault="0054055E" w:rsidP="00091352">
            <w:pPr>
              <w:spacing w:before="120"/>
              <w:rPr>
                <w:rFonts w:cs="Arial"/>
              </w:rPr>
            </w:pPr>
            <w:r>
              <w:rPr>
                <w:rFonts w:cs="Arial"/>
              </w:rPr>
              <w:t>Types of Products</w:t>
            </w:r>
          </w:p>
        </w:tc>
        <w:tc>
          <w:tcPr>
            <w:tcW w:w="2880" w:type="dxa"/>
          </w:tcPr>
          <w:p w:rsidR="001E12F2" w:rsidRPr="001E12F2" w:rsidRDefault="001E12F2" w:rsidP="00091352">
            <w:pPr>
              <w:spacing w:before="120"/>
              <w:cnfStyle w:val="000000100000" w:firstRow="0" w:lastRow="0" w:firstColumn="0" w:lastColumn="0" w:oddVBand="0" w:evenVBand="0" w:oddHBand="1" w:evenHBand="0" w:firstRowFirstColumn="0" w:firstRowLastColumn="0" w:lastRowFirstColumn="0" w:lastRowLastColumn="0"/>
              <w:rPr>
                <w:rFonts w:cs="Arial"/>
                <w:i/>
              </w:rPr>
            </w:pPr>
            <w:r w:rsidRPr="001E12F2">
              <w:rPr>
                <w:rFonts w:cs="Arial"/>
                <w:i/>
              </w:rPr>
              <w:t>Internal reference materials:</w:t>
            </w:r>
          </w:p>
          <w:p w:rsidR="0054055E" w:rsidRPr="001E12F2" w:rsidRDefault="0054055E" w:rsidP="00091352">
            <w:pPr>
              <w:pStyle w:val="ListParagraph"/>
              <w:numPr>
                <w:ilvl w:val="0"/>
                <w:numId w:val="30"/>
              </w:numPr>
              <w:spacing w:before="120" w:after="120"/>
              <w:ind w:left="34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2F2">
              <w:rPr>
                <w:rFonts w:ascii="Arial" w:hAnsi="Arial" w:cs="Arial"/>
                <w:sz w:val="22"/>
                <w:szCs w:val="22"/>
              </w:rPr>
              <w:t xml:space="preserve">Value proposition </w:t>
            </w:r>
          </w:p>
          <w:p w:rsidR="0054055E" w:rsidRPr="00C31AAB" w:rsidRDefault="006C1328" w:rsidP="00091352">
            <w:pPr>
              <w:pStyle w:val="ListParagraph"/>
              <w:numPr>
                <w:ilvl w:val="0"/>
                <w:numId w:val="30"/>
              </w:numPr>
              <w:spacing w:before="120" w:after="120"/>
              <w:ind w:left="342"/>
              <w:cnfStyle w:val="000000100000" w:firstRow="0" w:lastRow="0" w:firstColumn="0" w:lastColumn="0" w:oddVBand="0" w:evenVBand="0" w:oddHBand="1" w:evenHBand="0" w:firstRowFirstColumn="0" w:firstRowLastColumn="0" w:lastRowFirstColumn="0" w:lastRowLastColumn="0"/>
              <w:rPr>
                <w:rFonts w:cs="Arial"/>
              </w:rPr>
            </w:pPr>
            <w:r>
              <w:rPr>
                <w:rFonts w:ascii="Arial" w:hAnsi="Arial" w:cs="Arial"/>
                <w:sz w:val="22"/>
                <w:szCs w:val="22"/>
              </w:rPr>
              <w:t>G</w:t>
            </w:r>
            <w:r w:rsidR="0054055E" w:rsidRPr="001E12F2">
              <w:rPr>
                <w:rFonts w:ascii="Arial" w:hAnsi="Arial" w:cs="Arial"/>
                <w:sz w:val="22"/>
                <w:szCs w:val="22"/>
              </w:rPr>
              <w:t>iving opportunities</w:t>
            </w:r>
          </w:p>
          <w:p w:rsidR="00C31AAB" w:rsidRPr="001E12F2" w:rsidRDefault="00C31AAB" w:rsidP="00091352">
            <w:pPr>
              <w:pStyle w:val="ListParagraph"/>
              <w:numPr>
                <w:ilvl w:val="0"/>
                <w:numId w:val="30"/>
              </w:numPr>
              <w:spacing w:before="120" w:after="120"/>
              <w:ind w:left="342"/>
              <w:cnfStyle w:val="000000100000" w:firstRow="0" w:lastRow="0" w:firstColumn="0" w:lastColumn="0" w:oddVBand="0" w:evenVBand="0" w:oddHBand="1" w:evenHBand="0" w:firstRowFirstColumn="0" w:firstRowLastColumn="0" w:lastRowFirstColumn="0" w:lastRowLastColumn="0"/>
              <w:rPr>
                <w:rFonts w:cs="Arial"/>
              </w:rPr>
            </w:pPr>
            <w:r>
              <w:rPr>
                <w:rFonts w:ascii="Arial" w:hAnsi="Arial" w:cs="Arial"/>
                <w:sz w:val="22"/>
                <w:szCs w:val="22"/>
              </w:rPr>
              <w:t>Case outline</w:t>
            </w:r>
          </w:p>
        </w:tc>
        <w:tc>
          <w:tcPr>
            <w:tcW w:w="2520" w:type="dxa"/>
          </w:tcPr>
          <w:p w:rsidR="001E12F2" w:rsidRPr="001E12F2" w:rsidRDefault="001E12F2" w:rsidP="00091352">
            <w:pPr>
              <w:spacing w:before="120"/>
              <w:cnfStyle w:val="000000100000" w:firstRow="0" w:lastRow="0" w:firstColumn="0" w:lastColumn="0" w:oddVBand="0" w:evenVBand="0" w:oddHBand="1" w:evenHBand="0" w:firstRowFirstColumn="0" w:firstRowLastColumn="0" w:lastRowFirstColumn="0" w:lastRowLastColumn="0"/>
              <w:rPr>
                <w:rFonts w:cs="Arial"/>
                <w:i/>
              </w:rPr>
            </w:pPr>
            <w:r w:rsidRPr="001E12F2">
              <w:rPr>
                <w:rFonts w:cs="Arial"/>
                <w:i/>
              </w:rPr>
              <w:t>Internal reference materials:</w:t>
            </w:r>
          </w:p>
          <w:p w:rsidR="00596599" w:rsidRDefault="00596599" w:rsidP="00091352">
            <w:pPr>
              <w:pStyle w:val="ListParagraph"/>
              <w:numPr>
                <w:ilvl w:val="0"/>
                <w:numId w:val="30"/>
              </w:numPr>
              <w:spacing w:before="120" w:after="120"/>
              <w:ind w:left="34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Messaging platform</w:t>
            </w:r>
          </w:p>
          <w:p w:rsidR="0054055E" w:rsidRPr="001E12F2" w:rsidRDefault="00B20588" w:rsidP="00091352">
            <w:pPr>
              <w:pStyle w:val="ListParagraph"/>
              <w:numPr>
                <w:ilvl w:val="0"/>
                <w:numId w:val="30"/>
              </w:numPr>
              <w:spacing w:before="120" w:after="120"/>
              <w:ind w:left="34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2F2">
              <w:rPr>
                <w:rFonts w:ascii="Arial" w:hAnsi="Arial" w:cs="Arial"/>
                <w:sz w:val="22"/>
                <w:szCs w:val="22"/>
              </w:rPr>
              <w:t xml:space="preserve">Talking points </w:t>
            </w:r>
          </w:p>
          <w:p w:rsidR="00B20588" w:rsidRPr="001E12F2" w:rsidRDefault="00B20588" w:rsidP="00091352">
            <w:pPr>
              <w:pStyle w:val="ListParagraph"/>
              <w:numPr>
                <w:ilvl w:val="0"/>
                <w:numId w:val="30"/>
              </w:numPr>
              <w:spacing w:before="120" w:after="120"/>
              <w:ind w:left="342"/>
              <w:cnfStyle w:val="000000100000" w:firstRow="0" w:lastRow="0" w:firstColumn="0" w:lastColumn="0" w:oddVBand="0" w:evenVBand="0" w:oddHBand="1" w:evenHBand="0" w:firstRowFirstColumn="0" w:firstRowLastColumn="0" w:lastRowFirstColumn="0" w:lastRowLastColumn="0"/>
              <w:rPr>
                <w:rFonts w:cs="Arial"/>
              </w:rPr>
            </w:pPr>
            <w:r w:rsidRPr="001E12F2">
              <w:rPr>
                <w:rFonts w:ascii="Arial" w:hAnsi="Arial" w:cs="Arial"/>
                <w:sz w:val="22"/>
                <w:szCs w:val="22"/>
              </w:rPr>
              <w:t>Case statement? (See below)</w:t>
            </w:r>
          </w:p>
        </w:tc>
        <w:tc>
          <w:tcPr>
            <w:tcW w:w="3348" w:type="dxa"/>
          </w:tcPr>
          <w:p w:rsidR="006C1328" w:rsidRPr="006C1328" w:rsidRDefault="006C1328" w:rsidP="00091352">
            <w:pPr>
              <w:spacing w:before="120"/>
              <w:cnfStyle w:val="000000100000" w:firstRow="0" w:lastRow="0" w:firstColumn="0" w:lastColumn="0" w:oddVBand="0" w:evenVBand="0" w:oddHBand="1" w:evenHBand="0" w:firstRowFirstColumn="0" w:firstRowLastColumn="0" w:lastRowFirstColumn="0" w:lastRowLastColumn="0"/>
              <w:rPr>
                <w:rFonts w:cs="Arial"/>
                <w:i/>
              </w:rPr>
            </w:pPr>
            <w:r w:rsidRPr="006C1328">
              <w:rPr>
                <w:rFonts w:cs="Arial"/>
                <w:i/>
              </w:rPr>
              <w:t xml:space="preserve">Communications strategy </w:t>
            </w:r>
          </w:p>
          <w:p w:rsidR="001E12F2" w:rsidRPr="001E12F2" w:rsidRDefault="001E12F2" w:rsidP="00091352">
            <w:pPr>
              <w:spacing w:before="120"/>
              <w:cnfStyle w:val="000000100000" w:firstRow="0" w:lastRow="0" w:firstColumn="0" w:lastColumn="0" w:oddVBand="0" w:evenVBand="0" w:oddHBand="1" w:evenHBand="0" w:firstRowFirstColumn="0" w:firstRowLastColumn="0" w:lastRowFirstColumn="0" w:lastRowLastColumn="0"/>
              <w:rPr>
                <w:rFonts w:cs="Arial"/>
                <w:i/>
              </w:rPr>
            </w:pPr>
            <w:r w:rsidRPr="001E12F2">
              <w:rPr>
                <w:rFonts w:cs="Arial"/>
                <w:i/>
              </w:rPr>
              <w:t>External, donor-ready materials:</w:t>
            </w:r>
          </w:p>
          <w:p w:rsidR="0054055E" w:rsidRPr="006C1328" w:rsidRDefault="00B20588" w:rsidP="00091352">
            <w:pPr>
              <w:pStyle w:val="ListParagraph"/>
              <w:numPr>
                <w:ilvl w:val="0"/>
                <w:numId w:val="30"/>
              </w:numPr>
              <w:spacing w:before="120" w:after="120"/>
              <w:ind w:left="34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C1328">
              <w:rPr>
                <w:rFonts w:ascii="Arial" w:hAnsi="Arial" w:cs="Arial"/>
                <w:sz w:val="22"/>
                <w:szCs w:val="22"/>
              </w:rPr>
              <w:t>Print: Brochure, appeal letter, grant proposal</w:t>
            </w:r>
          </w:p>
          <w:p w:rsidR="00B20588" w:rsidRPr="006C1328" w:rsidRDefault="00B20588" w:rsidP="004C3A77">
            <w:pPr>
              <w:pStyle w:val="ListParagraph"/>
              <w:numPr>
                <w:ilvl w:val="0"/>
                <w:numId w:val="30"/>
              </w:numPr>
              <w:spacing w:before="120" w:after="120"/>
              <w:ind w:left="342"/>
              <w:cnfStyle w:val="000000100000" w:firstRow="0" w:lastRow="0" w:firstColumn="0" w:lastColumn="0" w:oddVBand="0" w:evenVBand="0" w:oddHBand="1" w:evenHBand="0" w:firstRowFirstColumn="0" w:firstRowLastColumn="0" w:lastRowFirstColumn="0" w:lastRowLastColumn="0"/>
              <w:rPr>
                <w:rFonts w:cs="Arial"/>
              </w:rPr>
            </w:pPr>
            <w:r w:rsidRPr="006C1328">
              <w:rPr>
                <w:rFonts w:ascii="Arial" w:hAnsi="Arial" w:cs="Arial"/>
                <w:sz w:val="22"/>
                <w:szCs w:val="22"/>
              </w:rPr>
              <w:t>Digital: Website, video,</w:t>
            </w:r>
            <w:r w:rsidR="004C3A77">
              <w:rPr>
                <w:rFonts w:ascii="Arial" w:hAnsi="Arial" w:cs="Arial"/>
                <w:sz w:val="22"/>
                <w:szCs w:val="22"/>
              </w:rPr>
              <w:t xml:space="preserve"> social media,</w:t>
            </w:r>
            <w:r w:rsidRPr="006C1328">
              <w:rPr>
                <w:rFonts w:ascii="Arial" w:hAnsi="Arial" w:cs="Arial"/>
                <w:sz w:val="22"/>
                <w:szCs w:val="22"/>
              </w:rPr>
              <w:t xml:space="preserve"> </w:t>
            </w:r>
            <w:r w:rsidR="004C3A77">
              <w:rPr>
                <w:rFonts w:ascii="Arial" w:hAnsi="Arial" w:cs="Arial"/>
                <w:sz w:val="22"/>
                <w:szCs w:val="22"/>
              </w:rPr>
              <w:t xml:space="preserve">email, </w:t>
            </w:r>
            <w:r w:rsidRPr="006C1328">
              <w:rPr>
                <w:rFonts w:ascii="Arial" w:hAnsi="Arial" w:cs="Arial"/>
                <w:sz w:val="22"/>
                <w:szCs w:val="22"/>
              </w:rPr>
              <w:t>presentation</w:t>
            </w:r>
            <w:r w:rsidR="006C1328" w:rsidRPr="006C1328">
              <w:rPr>
                <w:rFonts w:ascii="Arial" w:hAnsi="Arial" w:cs="Arial"/>
                <w:sz w:val="22"/>
                <w:szCs w:val="22"/>
              </w:rPr>
              <w:t xml:space="preserve"> </w:t>
            </w:r>
          </w:p>
        </w:tc>
      </w:tr>
    </w:tbl>
    <w:p w:rsidR="0064100B" w:rsidRDefault="0064100B" w:rsidP="00D676DD">
      <w:pPr>
        <w:rPr>
          <w:rFonts w:cs="Arial"/>
        </w:rPr>
      </w:pPr>
    </w:p>
    <w:p w:rsidR="003A4601" w:rsidRDefault="00ED5A8C" w:rsidP="00735167">
      <w:pPr>
        <w:rPr>
          <w:b/>
          <w:color w:val="0064A4"/>
          <w:sz w:val="24"/>
          <w:szCs w:val="24"/>
        </w:rPr>
      </w:pPr>
      <w:r>
        <w:rPr>
          <w:b/>
          <w:color w:val="0064A4"/>
          <w:sz w:val="24"/>
          <w:szCs w:val="24"/>
        </w:rPr>
        <w:t>The Role of the Case Statement</w:t>
      </w:r>
    </w:p>
    <w:p w:rsidR="00BA5A6A" w:rsidRDefault="00ED5A8C" w:rsidP="006378BD">
      <w:pPr>
        <w:rPr>
          <w:rFonts w:cs="Arial"/>
        </w:rPr>
      </w:pPr>
      <w:r w:rsidRPr="006378BD">
        <w:rPr>
          <w:rFonts w:cs="Arial"/>
        </w:rPr>
        <w:t>Should your Action Coalition write a case statement?</w:t>
      </w:r>
      <w:r w:rsidR="00001024">
        <w:rPr>
          <w:rFonts w:cs="Arial"/>
        </w:rPr>
        <w:t xml:space="preserve"> </w:t>
      </w:r>
    </w:p>
    <w:p w:rsidR="001E12F2" w:rsidRDefault="00001024" w:rsidP="006378BD">
      <w:pPr>
        <w:rPr>
          <w:rFonts w:cs="Arial"/>
        </w:rPr>
      </w:pPr>
      <w:r>
        <w:rPr>
          <w:rFonts w:cs="Arial"/>
        </w:rPr>
        <w:t xml:space="preserve">It’s an important question and doesn’t come with an easy answer. Like </w:t>
      </w:r>
      <w:r w:rsidR="00D676DD">
        <w:rPr>
          <w:rFonts w:cs="Arial"/>
        </w:rPr>
        <w:t xml:space="preserve">the </w:t>
      </w:r>
      <w:r>
        <w:rPr>
          <w:rFonts w:cs="Arial"/>
        </w:rPr>
        <w:t xml:space="preserve">case for support, the case statement is an often-misunderstood part of the fundraising process. </w:t>
      </w:r>
    </w:p>
    <w:p w:rsidR="00BA5A6A" w:rsidRDefault="00783774" w:rsidP="006378BD">
      <w:pPr>
        <w:rPr>
          <w:rFonts w:cs="Arial"/>
        </w:rPr>
      </w:pPr>
      <w:r>
        <w:rPr>
          <w:rFonts w:cs="Arial"/>
        </w:rPr>
        <w:t xml:space="preserve">The </w:t>
      </w:r>
      <w:r w:rsidR="00091352">
        <w:rPr>
          <w:rFonts w:cs="Arial"/>
        </w:rPr>
        <w:t>general understanding</w:t>
      </w:r>
      <w:r>
        <w:rPr>
          <w:rFonts w:cs="Arial"/>
        </w:rPr>
        <w:t xml:space="preserve"> of a case statement is a lengthy, narrative document that lays out, in great detail, the many reasons a donor might </w:t>
      </w:r>
      <w:r w:rsidR="00D676DD">
        <w:rPr>
          <w:rFonts w:cs="Arial"/>
        </w:rPr>
        <w:t xml:space="preserve">support an organization, the ways that support might be used and the anticipated </w:t>
      </w:r>
      <w:r w:rsidR="001E12F2">
        <w:rPr>
          <w:rFonts w:cs="Arial"/>
        </w:rPr>
        <w:t>impact of that support</w:t>
      </w:r>
      <w:r w:rsidR="00D676DD">
        <w:rPr>
          <w:rFonts w:cs="Arial"/>
        </w:rPr>
        <w:t xml:space="preserve">. Case statements tend to be comprehensive, serving as a “source document” for developing any type of fundraising material or addressing any question or objection you might </w:t>
      </w:r>
      <w:r w:rsidR="00091352">
        <w:rPr>
          <w:rFonts w:cs="Arial"/>
        </w:rPr>
        <w:t>anticipate</w:t>
      </w:r>
      <w:r w:rsidR="00D676DD">
        <w:rPr>
          <w:rFonts w:cs="Arial"/>
        </w:rPr>
        <w:t xml:space="preserve"> from a potential donor. </w:t>
      </w:r>
    </w:p>
    <w:p w:rsidR="003A4601" w:rsidRDefault="00D676DD" w:rsidP="006378BD">
      <w:pPr>
        <w:rPr>
          <w:rFonts w:cs="Arial"/>
        </w:rPr>
      </w:pPr>
      <w:r>
        <w:rPr>
          <w:rFonts w:cs="Arial"/>
        </w:rPr>
        <w:t xml:space="preserve">As a source document, however, the case statement is </w:t>
      </w:r>
      <w:r w:rsidR="00091352">
        <w:rPr>
          <w:rFonts w:cs="Arial"/>
        </w:rPr>
        <w:t xml:space="preserve">intended </w:t>
      </w:r>
      <w:r>
        <w:rPr>
          <w:rFonts w:cs="Arial"/>
        </w:rPr>
        <w:t xml:space="preserve">for internal use only, and that </w:t>
      </w:r>
      <w:r w:rsidR="00091352">
        <w:rPr>
          <w:rFonts w:cs="Arial"/>
        </w:rPr>
        <w:t xml:space="preserve">can make </w:t>
      </w:r>
      <w:r>
        <w:rPr>
          <w:rFonts w:cs="Arial"/>
        </w:rPr>
        <w:t xml:space="preserve">it challenging to understand its primary </w:t>
      </w:r>
      <w:r w:rsidR="00091352">
        <w:rPr>
          <w:rFonts w:cs="Arial"/>
        </w:rPr>
        <w:t>purpose and how you might go about using it</w:t>
      </w:r>
      <w:r>
        <w:rPr>
          <w:rFonts w:cs="Arial"/>
        </w:rPr>
        <w:t>.</w:t>
      </w:r>
    </w:p>
    <w:tbl>
      <w:tblPr>
        <w:tblStyle w:val="MediumShading1-Accent1"/>
        <w:tblW w:w="0" w:type="auto"/>
        <w:tblLook w:val="04A0" w:firstRow="1" w:lastRow="0" w:firstColumn="1" w:lastColumn="0" w:noHBand="0" w:noVBand="1"/>
      </w:tblPr>
      <w:tblGrid>
        <w:gridCol w:w="4878"/>
        <w:gridCol w:w="5778"/>
      </w:tblGrid>
      <w:tr w:rsidR="00091352" w:rsidTr="00091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gridSpan w:val="2"/>
            <w:vAlign w:val="center"/>
          </w:tcPr>
          <w:p w:rsidR="00091352" w:rsidRDefault="00091352" w:rsidP="00091352">
            <w:pPr>
              <w:spacing w:before="120"/>
              <w:jc w:val="center"/>
              <w:rPr>
                <w:rFonts w:cs="Arial"/>
              </w:rPr>
            </w:pPr>
            <w:r>
              <w:rPr>
                <w:rFonts w:cs="Arial"/>
              </w:rPr>
              <w:t>Pros and Cons of Developing a Case Statement</w:t>
            </w:r>
          </w:p>
        </w:tc>
      </w:tr>
      <w:tr w:rsidR="00091352" w:rsidTr="00596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091352" w:rsidRDefault="00091352" w:rsidP="004C3A77">
            <w:pPr>
              <w:spacing w:before="120"/>
              <w:jc w:val="center"/>
              <w:rPr>
                <w:rFonts w:cs="Arial"/>
              </w:rPr>
            </w:pPr>
            <w:r>
              <w:rPr>
                <w:rFonts w:cs="Arial"/>
              </w:rPr>
              <w:t>Pros</w:t>
            </w:r>
          </w:p>
        </w:tc>
        <w:tc>
          <w:tcPr>
            <w:tcW w:w="5778" w:type="dxa"/>
          </w:tcPr>
          <w:p w:rsidR="00091352" w:rsidRPr="00091352" w:rsidRDefault="00091352" w:rsidP="004C3A77">
            <w:pPr>
              <w:spacing w:before="120"/>
              <w:jc w:val="center"/>
              <w:cnfStyle w:val="000000100000" w:firstRow="0" w:lastRow="0" w:firstColumn="0" w:lastColumn="0" w:oddVBand="0" w:evenVBand="0" w:oddHBand="1" w:evenHBand="0" w:firstRowFirstColumn="0" w:firstRowLastColumn="0" w:lastRowFirstColumn="0" w:lastRowLastColumn="0"/>
              <w:rPr>
                <w:rFonts w:cs="Arial"/>
                <w:b/>
              </w:rPr>
            </w:pPr>
            <w:r w:rsidRPr="00091352">
              <w:rPr>
                <w:rFonts w:cs="Arial"/>
                <w:b/>
              </w:rPr>
              <w:t>Cons</w:t>
            </w:r>
          </w:p>
        </w:tc>
      </w:tr>
      <w:tr w:rsidR="00091352" w:rsidTr="005965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091352" w:rsidRPr="004C3A77" w:rsidRDefault="004C3A77" w:rsidP="000D5FBD">
            <w:pPr>
              <w:spacing w:before="120"/>
              <w:rPr>
                <w:rFonts w:cs="Arial"/>
                <w:b w:val="0"/>
              </w:rPr>
            </w:pPr>
            <w:r>
              <w:rPr>
                <w:rFonts w:cs="Arial"/>
                <w:b w:val="0"/>
              </w:rPr>
              <w:t xml:space="preserve">The process of </w:t>
            </w:r>
            <w:r w:rsidRPr="004C3A77">
              <w:rPr>
                <w:rFonts w:cs="Arial"/>
                <w:b w:val="0"/>
                <w:i/>
              </w:rPr>
              <w:t>developing</w:t>
            </w:r>
            <w:r>
              <w:rPr>
                <w:rFonts w:cs="Arial"/>
                <w:b w:val="0"/>
              </w:rPr>
              <w:t xml:space="preserve"> </w:t>
            </w:r>
            <w:r w:rsidR="00596599">
              <w:rPr>
                <w:rFonts w:cs="Arial"/>
                <w:b w:val="0"/>
              </w:rPr>
              <w:t>a</w:t>
            </w:r>
            <w:r>
              <w:rPr>
                <w:rFonts w:cs="Arial"/>
                <w:b w:val="0"/>
              </w:rPr>
              <w:t xml:space="preserve"> case statement</w:t>
            </w:r>
            <w:r w:rsidR="000D5FBD">
              <w:rPr>
                <w:rFonts w:cs="Arial"/>
                <w:b w:val="0"/>
              </w:rPr>
              <w:t xml:space="preserve"> </w:t>
            </w:r>
            <w:r>
              <w:rPr>
                <w:rFonts w:cs="Arial"/>
                <w:b w:val="0"/>
              </w:rPr>
              <w:t xml:space="preserve">can help ensure that </w:t>
            </w:r>
            <w:r w:rsidR="00596599">
              <w:rPr>
                <w:rFonts w:cs="Arial"/>
                <w:b w:val="0"/>
              </w:rPr>
              <w:t>an organization doesn’t</w:t>
            </w:r>
            <w:r>
              <w:rPr>
                <w:rFonts w:cs="Arial"/>
                <w:b w:val="0"/>
              </w:rPr>
              <w:t xml:space="preserve"> skip the essential step of defining </w:t>
            </w:r>
            <w:r w:rsidR="00596599">
              <w:rPr>
                <w:rFonts w:cs="Arial"/>
                <w:b w:val="0"/>
              </w:rPr>
              <w:t>the fundamental</w:t>
            </w:r>
            <w:r>
              <w:rPr>
                <w:rFonts w:cs="Arial"/>
                <w:b w:val="0"/>
              </w:rPr>
              <w:t xml:space="preserve"> case for support</w:t>
            </w:r>
            <w:r w:rsidR="000D5FBD">
              <w:rPr>
                <w:rFonts w:cs="Arial"/>
                <w:b w:val="0"/>
              </w:rPr>
              <w:t xml:space="preserve"> before writing the case statement</w:t>
            </w:r>
            <w:r>
              <w:rPr>
                <w:rFonts w:cs="Arial"/>
                <w:b w:val="0"/>
              </w:rPr>
              <w:t>.</w:t>
            </w:r>
          </w:p>
        </w:tc>
        <w:tc>
          <w:tcPr>
            <w:tcW w:w="5778" w:type="dxa"/>
          </w:tcPr>
          <w:p w:rsidR="00091352" w:rsidRPr="004C3A77" w:rsidRDefault="000D5FBD" w:rsidP="004C3A77">
            <w:pPr>
              <w:spacing w:before="120"/>
              <w:cnfStyle w:val="000000010000" w:firstRow="0" w:lastRow="0" w:firstColumn="0" w:lastColumn="0" w:oddVBand="0" w:evenVBand="0" w:oddHBand="0" w:evenHBand="1" w:firstRowFirstColumn="0" w:firstRowLastColumn="0" w:lastRowFirstColumn="0" w:lastRowLastColumn="0"/>
              <w:rPr>
                <w:rFonts w:cs="Arial"/>
              </w:rPr>
            </w:pPr>
            <w:r>
              <w:rPr>
                <w:rFonts w:cs="Arial"/>
              </w:rPr>
              <w:t>O</w:t>
            </w:r>
            <w:r w:rsidR="004C3A77">
              <w:rPr>
                <w:rFonts w:cs="Arial"/>
              </w:rPr>
              <w:t xml:space="preserve">rganizations </w:t>
            </w:r>
            <w:r>
              <w:rPr>
                <w:rFonts w:cs="Arial"/>
              </w:rPr>
              <w:t xml:space="preserve">often </w:t>
            </w:r>
            <w:r w:rsidR="004C3A77">
              <w:rPr>
                <w:rFonts w:cs="Arial"/>
              </w:rPr>
              <w:t xml:space="preserve">believe that </w:t>
            </w:r>
            <w:r w:rsidR="004C3A77" w:rsidRPr="004C3A77">
              <w:rPr>
                <w:rFonts w:cs="Arial"/>
                <w:i/>
              </w:rPr>
              <w:t>writing</w:t>
            </w:r>
            <w:r w:rsidR="004C3A77">
              <w:rPr>
                <w:rFonts w:cs="Arial"/>
              </w:rPr>
              <w:t xml:space="preserve"> a case statement is the same as </w:t>
            </w:r>
            <w:r w:rsidR="004C3A77" w:rsidRPr="004C3A77">
              <w:rPr>
                <w:rFonts w:cs="Arial"/>
                <w:i/>
              </w:rPr>
              <w:t>developing</w:t>
            </w:r>
            <w:r w:rsidR="004C3A77">
              <w:rPr>
                <w:rFonts w:cs="Arial"/>
              </w:rPr>
              <w:t xml:space="preserve"> a case and they skip straight to writing without first defining the case for support.</w:t>
            </w:r>
          </w:p>
        </w:tc>
      </w:tr>
      <w:tr w:rsidR="00091352" w:rsidTr="005850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8" w:type="dxa"/>
          </w:tcPr>
          <w:p w:rsidR="00091352" w:rsidRPr="004C3A77" w:rsidRDefault="00802C53" w:rsidP="00802C53">
            <w:pPr>
              <w:spacing w:before="120"/>
              <w:rPr>
                <w:rFonts w:cs="Arial"/>
                <w:b w:val="0"/>
              </w:rPr>
            </w:pPr>
            <w:r>
              <w:rPr>
                <w:rFonts w:cs="Arial"/>
                <w:b w:val="0"/>
              </w:rPr>
              <w:lastRenderedPageBreak/>
              <w:t>Many volunteers believe they need a case statement before they can go out and raise money.</w:t>
            </w:r>
          </w:p>
        </w:tc>
        <w:tc>
          <w:tcPr>
            <w:tcW w:w="5778" w:type="dxa"/>
          </w:tcPr>
          <w:p w:rsidR="00091352" w:rsidRPr="004C3A77" w:rsidRDefault="00802C53" w:rsidP="00596599">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This belief can keep volunteers from fundraising </w:t>
            </w:r>
            <w:r w:rsidR="00596599">
              <w:rPr>
                <w:rFonts w:cs="Arial"/>
              </w:rPr>
              <w:t xml:space="preserve">during </w:t>
            </w:r>
            <w:r>
              <w:rPr>
                <w:rFonts w:cs="Arial"/>
              </w:rPr>
              <w:t xml:space="preserve">the often-lengthy case development process. Because the case statement is internal, it is often not the donor-ready tool that volunteers are expecting. Other materials, such as talking points, can “arm” volunteers just as well. </w:t>
            </w:r>
          </w:p>
        </w:tc>
      </w:tr>
      <w:tr w:rsidR="00802C53" w:rsidTr="005965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802C53" w:rsidRDefault="00802C53" w:rsidP="00802C53">
            <w:pPr>
              <w:spacing w:before="120"/>
              <w:rPr>
                <w:rFonts w:cs="Arial"/>
                <w:b w:val="0"/>
              </w:rPr>
            </w:pPr>
            <w:r>
              <w:rPr>
                <w:rFonts w:cs="Arial"/>
                <w:b w:val="0"/>
              </w:rPr>
              <w:t>The comprehensive case document provides ample source material for other fundraising collateral.</w:t>
            </w:r>
          </w:p>
        </w:tc>
        <w:tc>
          <w:tcPr>
            <w:tcW w:w="5778" w:type="dxa"/>
          </w:tcPr>
          <w:p w:rsidR="00802C53" w:rsidRDefault="00802C53" w:rsidP="00F87BEE">
            <w:pPr>
              <w:spacing w:before="120"/>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Because of the pressure for it to support a wide variety of materials, the case statement can easily become unwieldy, further adding to confusion about </w:t>
            </w:r>
            <w:r w:rsidR="00F87BEE">
              <w:rPr>
                <w:rFonts w:cs="Arial"/>
              </w:rPr>
              <w:t>its purpose</w:t>
            </w:r>
            <w:r>
              <w:rPr>
                <w:rFonts w:cs="Arial"/>
              </w:rPr>
              <w:t>.</w:t>
            </w:r>
            <w:r w:rsidR="00596599">
              <w:rPr>
                <w:rFonts w:cs="Arial"/>
              </w:rPr>
              <w:t xml:space="preserve">  A “messaging platform” can provide similar guidance for collateral without requiring as much time.</w:t>
            </w:r>
          </w:p>
        </w:tc>
      </w:tr>
      <w:tr w:rsidR="00802C53" w:rsidTr="00596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802C53" w:rsidRDefault="00802C53" w:rsidP="00802C53">
            <w:pPr>
              <w:spacing w:before="120"/>
              <w:rPr>
                <w:rFonts w:cs="Arial"/>
                <w:b w:val="0"/>
              </w:rPr>
            </w:pPr>
          </w:p>
        </w:tc>
        <w:tc>
          <w:tcPr>
            <w:tcW w:w="5778" w:type="dxa"/>
          </w:tcPr>
          <w:p w:rsidR="00802C53" w:rsidRDefault="00802C53" w:rsidP="00596599">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The process of writing a case statement can be quite time intensive and is particularly difficult to keep </w:t>
            </w:r>
            <w:r w:rsidR="00596599">
              <w:rPr>
                <w:rFonts w:cs="Arial"/>
              </w:rPr>
              <w:t xml:space="preserve">on track </w:t>
            </w:r>
            <w:r>
              <w:rPr>
                <w:rFonts w:cs="Arial"/>
              </w:rPr>
              <w:t>without dedicated staff.</w:t>
            </w:r>
          </w:p>
        </w:tc>
      </w:tr>
      <w:tr w:rsidR="00802C53" w:rsidTr="005965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802C53" w:rsidRDefault="00802C53" w:rsidP="00802C53">
            <w:pPr>
              <w:spacing w:before="120"/>
              <w:rPr>
                <w:rFonts w:cs="Arial"/>
                <w:b w:val="0"/>
              </w:rPr>
            </w:pPr>
          </w:p>
        </w:tc>
        <w:tc>
          <w:tcPr>
            <w:tcW w:w="5778" w:type="dxa"/>
          </w:tcPr>
          <w:p w:rsidR="00802C53" w:rsidRDefault="00802C53" w:rsidP="00596599">
            <w:pPr>
              <w:spacing w:before="120"/>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The process of writing a case statement often falls into one of two traps: a single person writing </w:t>
            </w:r>
            <w:r w:rsidR="00596599">
              <w:rPr>
                <w:rFonts w:cs="Arial"/>
              </w:rPr>
              <w:t xml:space="preserve">alone </w:t>
            </w:r>
            <w:r>
              <w:rPr>
                <w:rFonts w:cs="Arial"/>
              </w:rPr>
              <w:t xml:space="preserve">and producing a document that may not resonate with others, or a writing-by-committee exercise that results in a lengthier process and inconsistent </w:t>
            </w:r>
            <w:r w:rsidR="00596599">
              <w:rPr>
                <w:rFonts w:cs="Arial"/>
              </w:rPr>
              <w:t>or “watered down” final product.</w:t>
            </w:r>
          </w:p>
        </w:tc>
      </w:tr>
    </w:tbl>
    <w:p w:rsidR="00091352" w:rsidRPr="006378BD" w:rsidRDefault="00091352" w:rsidP="006378BD">
      <w:pPr>
        <w:rPr>
          <w:rFonts w:cs="Arial"/>
        </w:rPr>
      </w:pPr>
    </w:p>
    <w:p w:rsidR="000D5FBD" w:rsidRDefault="000D5FBD" w:rsidP="000D5FBD">
      <w:pPr>
        <w:rPr>
          <w:rFonts w:cs="Arial"/>
        </w:rPr>
      </w:pPr>
      <w:r>
        <w:rPr>
          <w:rFonts w:cs="Arial"/>
        </w:rPr>
        <w:t>As this grid illustrates, there are benefits to producing a case statement, particularly when it brings discipline to your process of defining your case for support. But many of these benefits can be achieved through simpler means.</w:t>
      </w:r>
    </w:p>
    <w:p w:rsidR="000D5FBD" w:rsidRDefault="000D5FBD" w:rsidP="000D5FBD">
      <w:pPr>
        <w:rPr>
          <w:rFonts w:cs="Arial"/>
        </w:rPr>
      </w:pPr>
      <w:r>
        <w:rPr>
          <w:rFonts w:cs="Arial"/>
        </w:rPr>
        <w:t>The exercise of developing a case statement may well be fruitful for your Action Coalition. If you have a dedicated staff person or a volunteer with a talent for writing who can commit significant time to shepherding the process, it may be a productive way to tackle the tasks of both defining your case for support and articulating your don</w:t>
      </w:r>
      <w:r w:rsidR="00425262">
        <w:rPr>
          <w:rFonts w:cs="Arial"/>
        </w:rPr>
        <w:t xml:space="preserve">or messaging. If, however, your staff and/or volunteer </w:t>
      </w:r>
      <w:r>
        <w:rPr>
          <w:rFonts w:cs="Arial"/>
        </w:rPr>
        <w:t>resources are strained</w:t>
      </w:r>
      <w:r w:rsidR="00425262">
        <w:rPr>
          <w:rFonts w:cs="Arial"/>
        </w:rPr>
        <w:t xml:space="preserve">, consider aiming for a messaging platform or set of talking points instead of a full case statement. </w:t>
      </w:r>
    </w:p>
    <w:p w:rsidR="00AF5DB2" w:rsidRDefault="00AF5DB2" w:rsidP="00735167">
      <w:pPr>
        <w:rPr>
          <w:b/>
          <w:color w:val="0064A4"/>
          <w:sz w:val="24"/>
          <w:szCs w:val="24"/>
        </w:rPr>
        <w:sectPr w:rsidR="00AF5DB2" w:rsidSect="0066176B">
          <w:headerReference w:type="default" r:id="rId9"/>
          <w:footerReference w:type="default" r:id="rId10"/>
          <w:headerReference w:type="first" r:id="rId11"/>
          <w:footerReference w:type="first" r:id="rId12"/>
          <w:type w:val="continuous"/>
          <w:pgSz w:w="12240" w:h="15840" w:code="1"/>
          <w:pgMar w:top="360" w:right="720" w:bottom="720" w:left="1080" w:header="0" w:footer="720" w:gutter="0"/>
          <w:cols w:space="720"/>
          <w:titlePg/>
          <w:docGrid w:linePitch="360"/>
        </w:sectPr>
      </w:pPr>
    </w:p>
    <w:p w:rsidR="00FE6B46" w:rsidRDefault="00FE6B46" w:rsidP="00FE6B46">
      <w:pPr>
        <w:pStyle w:val="Heading1"/>
        <w:spacing w:before="0" w:after="120"/>
      </w:pPr>
      <w:r>
        <w:lastRenderedPageBreak/>
        <w:t>Worksheet: Recruiting</w:t>
      </w:r>
      <w:r w:rsidRPr="00AF5DB2">
        <w:t xml:space="preserve"> </w:t>
      </w:r>
      <w:r>
        <w:t>a</w:t>
      </w:r>
      <w:r w:rsidRPr="00AF5DB2">
        <w:t xml:space="preserve"> Case</w:t>
      </w:r>
      <w:r>
        <w:t xml:space="preserve"> Team</w:t>
      </w:r>
    </w:p>
    <w:p w:rsidR="00FE6B46" w:rsidRDefault="00FE6B46" w:rsidP="00FE6B46">
      <w:r>
        <w:t>Because defining the case for support requires examination of your current work and your future plans, it is important to involve core leaders throughout the process, including individuals from various aspects of your Action Coalition’s work. To keep the process from bogging down, consider recruiting a core working group of approximately 6 individuals, while offering opportunities for others to weigh in through one or two larger group discussions, email “polls” and/or a “preview” of m</w:t>
      </w:r>
      <w:r w:rsidR="00B87CDC">
        <w:t>aterials as they are developed.</w:t>
      </w:r>
    </w:p>
    <w:p w:rsidR="00FE6B46" w:rsidRDefault="00FE6B46" w:rsidP="00FE6B46">
      <w:r>
        <w:t xml:space="preserve">While you should structure a process that makes the most sense for your Action Coalition, the working group generally should expect several discussion-heavy meetings, some “homework” between meetings and reviews of documents, with some individuals play more intensive roles. Ideally, those that you recruit will remain involved through the </w:t>
      </w:r>
      <w:r w:rsidR="00F111BC">
        <w:t>creation</w:t>
      </w:r>
      <w:r>
        <w:t xml:space="preserve"> of your fundraising communications, ensuring that you have continuity as your case evolves from discussion to donor-ready mate</w:t>
      </w:r>
      <w:r w:rsidR="00B87CDC">
        <w:t>rials.</w:t>
      </w:r>
    </w:p>
    <w:p w:rsidR="00FE6B46" w:rsidRDefault="00FE6B46" w:rsidP="00FE6B46">
      <w:r>
        <w:t>Use the space below to define who you plan to recruit to help guid</w:t>
      </w:r>
      <w:r w:rsidR="00B87CDC">
        <w:t>e the case development process.</w:t>
      </w:r>
    </w:p>
    <w:tbl>
      <w:tblPr>
        <w:tblStyle w:val="MediumShading2-Accent1"/>
        <w:tblW w:w="0" w:type="auto"/>
        <w:tblLook w:val="04A0" w:firstRow="1" w:lastRow="0" w:firstColumn="1" w:lastColumn="0" w:noHBand="0" w:noVBand="1"/>
      </w:tblPr>
      <w:tblGrid>
        <w:gridCol w:w="2857"/>
        <w:gridCol w:w="3731"/>
        <w:gridCol w:w="4067"/>
      </w:tblGrid>
      <w:tr w:rsidR="00FE6B46" w:rsidTr="00B753A5">
        <w:trPr>
          <w:cnfStyle w:val="100000000000" w:firstRow="1" w:lastRow="0" w:firstColumn="0" w:lastColumn="0" w:oddVBand="0" w:evenVBand="0" w:oddHBand="0" w:evenHBand="0" w:firstRowFirstColumn="0" w:firstRowLastColumn="0" w:lastRowFirstColumn="0" w:lastRowLastColumn="0"/>
          <w:trHeight w:val="468"/>
        </w:trPr>
        <w:tc>
          <w:tcPr>
            <w:cnfStyle w:val="001000000100" w:firstRow="0" w:lastRow="0" w:firstColumn="1" w:lastColumn="0" w:oddVBand="0" w:evenVBand="0" w:oddHBand="0" w:evenHBand="0" w:firstRowFirstColumn="1" w:firstRowLastColumn="0" w:lastRowFirstColumn="0" w:lastRowLastColumn="0"/>
            <w:tcW w:w="2857" w:type="dxa"/>
            <w:vAlign w:val="center"/>
          </w:tcPr>
          <w:p w:rsidR="00FE6B46" w:rsidRDefault="00FE6B46" w:rsidP="00B87CDC">
            <w:pPr>
              <w:spacing w:before="60" w:after="60"/>
              <w:rPr>
                <w:rFonts w:cs="Arial"/>
              </w:rPr>
            </w:pPr>
            <w:r>
              <w:rPr>
                <w:rFonts w:cs="Arial"/>
              </w:rPr>
              <w:t>Constituency</w:t>
            </w:r>
          </w:p>
        </w:tc>
        <w:tc>
          <w:tcPr>
            <w:tcW w:w="3731" w:type="dxa"/>
            <w:vAlign w:val="center"/>
          </w:tcPr>
          <w:p w:rsidR="00FE6B46" w:rsidRDefault="00FE6B46" w:rsidP="00B87CDC">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Core Working Group </w:t>
            </w:r>
          </w:p>
        </w:tc>
        <w:tc>
          <w:tcPr>
            <w:tcW w:w="4067" w:type="dxa"/>
            <w:vAlign w:val="center"/>
          </w:tcPr>
          <w:p w:rsidR="00FE6B46" w:rsidRDefault="00FE6B46" w:rsidP="00B87CDC">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Others to Engage in Process</w:t>
            </w:r>
          </w:p>
        </w:tc>
      </w:tr>
      <w:tr w:rsidR="00FE6B46" w:rsidTr="00B753A5">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857" w:type="dxa"/>
            <w:vAlign w:val="center"/>
          </w:tcPr>
          <w:p w:rsidR="00FE6B46" w:rsidRDefault="00FE6B46" w:rsidP="00B87CDC">
            <w:pPr>
              <w:spacing w:before="60" w:after="60"/>
              <w:rPr>
                <w:rFonts w:cs="Arial"/>
              </w:rPr>
            </w:pPr>
            <w:r>
              <w:rPr>
                <w:rFonts w:cs="Arial"/>
              </w:rPr>
              <w:t>Staff (if applicable)</w:t>
            </w:r>
          </w:p>
        </w:tc>
        <w:tc>
          <w:tcPr>
            <w:tcW w:w="3731" w:type="dxa"/>
            <w:tcBorders>
              <w:top w:val="single" w:sz="18" w:space="0" w:color="auto"/>
              <w:bottom w:val="single" w:sz="8" w:space="0" w:color="4F81BD" w:themeColor="accent1"/>
              <w:right w:val="single" w:sz="8" w:space="0" w:color="4F81BD" w:themeColor="accent1"/>
            </w:tcBorders>
            <w:shd w:val="clear" w:color="auto" w:fill="auto"/>
          </w:tcPr>
          <w:p w:rsidR="00FE6B46" w:rsidRDefault="00FE6B46" w:rsidP="00B87CDC">
            <w:pPr>
              <w:spacing w:before="60" w:after="60"/>
              <w:cnfStyle w:val="000000100000" w:firstRow="0" w:lastRow="0" w:firstColumn="0" w:lastColumn="0" w:oddVBand="0" w:evenVBand="0" w:oddHBand="1" w:evenHBand="0" w:firstRowFirstColumn="0" w:firstRowLastColumn="0" w:lastRowFirstColumn="0" w:lastRowLastColumn="0"/>
              <w:rPr>
                <w:rFonts w:cs="Arial"/>
              </w:rPr>
            </w:pPr>
          </w:p>
        </w:tc>
        <w:tc>
          <w:tcPr>
            <w:tcW w:w="4067" w:type="dxa"/>
            <w:tcBorders>
              <w:top w:val="single" w:sz="18" w:space="0" w:color="auto"/>
              <w:left w:val="single" w:sz="8" w:space="0" w:color="4F81BD" w:themeColor="accent1"/>
              <w:bottom w:val="single" w:sz="8" w:space="0" w:color="4F81BD" w:themeColor="accent1"/>
              <w:right w:val="single" w:sz="8" w:space="0" w:color="4F81BD" w:themeColor="accent1"/>
            </w:tcBorders>
            <w:shd w:val="clear" w:color="auto" w:fill="auto"/>
          </w:tcPr>
          <w:p w:rsidR="00FE6B46" w:rsidRDefault="00FE6B46" w:rsidP="00B87CDC">
            <w:pPr>
              <w:spacing w:before="60" w:after="60"/>
              <w:cnfStyle w:val="000000100000" w:firstRow="0" w:lastRow="0" w:firstColumn="0" w:lastColumn="0" w:oddVBand="0" w:evenVBand="0" w:oddHBand="1" w:evenHBand="0" w:firstRowFirstColumn="0" w:firstRowLastColumn="0" w:lastRowFirstColumn="0" w:lastRowLastColumn="0"/>
              <w:rPr>
                <w:rFonts w:cs="Arial"/>
              </w:rPr>
            </w:pPr>
          </w:p>
        </w:tc>
      </w:tr>
      <w:tr w:rsidR="00FE6B46" w:rsidTr="00B753A5">
        <w:trPr>
          <w:trHeight w:val="718"/>
        </w:trPr>
        <w:tc>
          <w:tcPr>
            <w:cnfStyle w:val="001000000000" w:firstRow="0" w:lastRow="0" w:firstColumn="1" w:lastColumn="0" w:oddVBand="0" w:evenVBand="0" w:oddHBand="0" w:evenHBand="0" w:firstRowFirstColumn="0" w:firstRowLastColumn="0" w:lastRowFirstColumn="0" w:lastRowLastColumn="0"/>
            <w:tcW w:w="2857" w:type="dxa"/>
            <w:vAlign w:val="center"/>
          </w:tcPr>
          <w:p w:rsidR="00FE6B46" w:rsidRDefault="00FE6B46" w:rsidP="00B87CDC">
            <w:pPr>
              <w:spacing w:before="60" w:after="60"/>
              <w:rPr>
                <w:rFonts w:cs="Arial"/>
              </w:rPr>
            </w:pPr>
            <w:r>
              <w:rPr>
                <w:rFonts w:cs="Arial"/>
              </w:rPr>
              <w:t>Co-leads</w:t>
            </w:r>
          </w:p>
        </w:tc>
        <w:tc>
          <w:tcPr>
            <w:tcW w:w="3731" w:type="dxa"/>
            <w:tcBorders>
              <w:top w:val="single" w:sz="8" w:space="0" w:color="4F81BD" w:themeColor="accent1"/>
              <w:bottom w:val="single" w:sz="8" w:space="0" w:color="4F81BD" w:themeColor="accent1"/>
              <w:right w:val="single" w:sz="8" w:space="0" w:color="4F81BD" w:themeColor="accent1"/>
            </w:tcBorders>
            <w:shd w:val="clear" w:color="auto" w:fill="auto"/>
          </w:tcPr>
          <w:p w:rsidR="00FE6B46" w:rsidRDefault="00FE6B46" w:rsidP="00B87CDC">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c>
          <w:tcPr>
            <w:tcW w:w="406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FE6B46" w:rsidRDefault="00FE6B46" w:rsidP="00B87CDC">
            <w:pPr>
              <w:spacing w:before="60" w:after="60"/>
              <w:cnfStyle w:val="000000000000" w:firstRow="0" w:lastRow="0" w:firstColumn="0" w:lastColumn="0" w:oddVBand="0" w:evenVBand="0" w:oddHBand="0" w:evenHBand="0" w:firstRowFirstColumn="0" w:firstRowLastColumn="0" w:lastRowFirstColumn="0" w:lastRowLastColumn="0"/>
              <w:rPr>
                <w:rFonts w:cs="Arial"/>
              </w:rPr>
            </w:pPr>
          </w:p>
        </w:tc>
      </w:tr>
      <w:tr w:rsidR="00FE6B46" w:rsidTr="000817B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57" w:type="dxa"/>
            <w:vAlign w:val="center"/>
          </w:tcPr>
          <w:p w:rsidR="00FE6B46" w:rsidRDefault="00FE6B46" w:rsidP="00B87CDC">
            <w:pPr>
              <w:spacing w:before="60" w:after="60"/>
              <w:rPr>
                <w:rFonts w:cs="Arial"/>
              </w:rPr>
            </w:pPr>
            <w:r>
              <w:rPr>
                <w:rFonts w:cs="Arial"/>
              </w:rPr>
              <w:t xml:space="preserve">Board, advisory </w:t>
            </w:r>
            <w:r w:rsidR="00F111BC">
              <w:rPr>
                <w:rFonts w:cs="Arial"/>
              </w:rPr>
              <w:t>group</w:t>
            </w:r>
            <w:r>
              <w:rPr>
                <w:rFonts w:cs="Arial"/>
              </w:rPr>
              <w:t xml:space="preserve"> or similar group</w:t>
            </w:r>
          </w:p>
        </w:tc>
        <w:tc>
          <w:tcPr>
            <w:tcW w:w="3731" w:type="dxa"/>
            <w:tcBorders>
              <w:top w:val="single" w:sz="8" w:space="0" w:color="4F81BD" w:themeColor="accent1"/>
              <w:bottom w:val="single" w:sz="8" w:space="0" w:color="4F81BD" w:themeColor="accent1"/>
              <w:right w:val="single" w:sz="8" w:space="0" w:color="4F81BD" w:themeColor="accent1"/>
            </w:tcBorders>
            <w:shd w:val="clear" w:color="auto" w:fill="auto"/>
          </w:tcPr>
          <w:p w:rsidR="00FE6B46" w:rsidRPr="001E12F2" w:rsidRDefault="00FE6B46" w:rsidP="00B87CDC">
            <w:pPr>
              <w:pStyle w:val="ListParagraph"/>
              <w:spacing w:before="60" w:after="60"/>
              <w:ind w:left="342"/>
              <w:cnfStyle w:val="000000100000" w:firstRow="0" w:lastRow="0" w:firstColumn="0" w:lastColumn="0" w:oddVBand="0" w:evenVBand="0" w:oddHBand="1" w:evenHBand="0" w:firstRowFirstColumn="0" w:firstRowLastColumn="0" w:lastRowFirstColumn="0" w:lastRowLastColumn="0"/>
              <w:rPr>
                <w:rFonts w:cs="Arial"/>
              </w:rPr>
            </w:pPr>
          </w:p>
        </w:tc>
        <w:tc>
          <w:tcPr>
            <w:tcW w:w="406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FE6B46" w:rsidRPr="006C1328" w:rsidRDefault="00FE6B46" w:rsidP="00B87CDC">
            <w:pPr>
              <w:pStyle w:val="ListParagraph"/>
              <w:spacing w:before="60" w:after="60"/>
              <w:ind w:left="342"/>
              <w:cnfStyle w:val="000000100000" w:firstRow="0" w:lastRow="0" w:firstColumn="0" w:lastColumn="0" w:oddVBand="0" w:evenVBand="0" w:oddHBand="1" w:evenHBand="0" w:firstRowFirstColumn="0" w:firstRowLastColumn="0" w:lastRowFirstColumn="0" w:lastRowLastColumn="0"/>
              <w:rPr>
                <w:rFonts w:cs="Arial"/>
              </w:rPr>
            </w:pPr>
            <w:r w:rsidRPr="006C1328">
              <w:rPr>
                <w:rFonts w:ascii="Arial" w:hAnsi="Arial" w:cs="Arial"/>
                <w:sz w:val="22"/>
                <w:szCs w:val="22"/>
              </w:rPr>
              <w:t xml:space="preserve"> </w:t>
            </w:r>
          </w:p>
        </w:tc>
      </w:tr>
      <w:tr w:rsidR="00FE6B46" w:rsidTr="000817BD">
        <w:trPr>
          <w:trHeight w:val="576"/>
        </w:trPr>
        <w:tc>
          <w:tcPr>
            <w:cnfStyle w:val="001000000000" w:firstRow="0" w:lastRow="0" w:firstColumn="1" w:lastColumn="0" w:oddVBand="0" w:evenVBand="0" w:oddHBand="0" w:evenHBand="0" w:firstRowFirstColumn="0" w:firstRowLastColumn="0" w:lastRowFirstColumn="0" w:lastRowLastColumn="0"/>
            <w:tcW w:w="2857" w:type="dxa"/>
            <w:vAlign w:val="center"/>
          </w:tcPr>
          <w:p w:rsidR="00FE6B46" w:rsidRDefault="00FE6B46" w:rsidP="00B87CDC">
            <w:pPr>
              <w:spacing w:before="60" w:after="60"/>
              <w:rPr>
                <w:rFonts w:cs="Arial"/>
              </w:rPr>
            </w:pPr>
            <w:r>
              <w:rPr>
                <w:rFonts w:cs="Arial"/>
              </w:rPr>
              <w:t>Pillar workgroup members</w:t>
            </w:r>
          </w:p>
        </w:tc>
        <w:tc>
          <w:tcPr>
            <w:tcW w:w="3731" w:type="dxa"/>
            <w:tcBorders>
              <w:top w:val="single" w:sz="8" w:space="0" w:color="4F81BD" w:themeColor="accent1"/>
              <w:bottom w:val="single" w:sz="8" w:space="0" w:color="4F81BD" w:themeColor="accent1"/>
              <w:right w:val="single" w:sz="8" w:space="0" w:color="4F81BD" w:themeColor="accent1"/>
            </w:tcBorders>
            <w:shd w:val="clear" w:color="auto" w:fill="auto"/>
          </w:tcPr>
          <w:p w:rsidR="00FE6B46" w:rsidRPr="001E12F2" w:rsidRDefault="00FE6B46" w:rsidP="00B87CDC">
            <w:pPr>
              <w:pStyle w:val="ListParagraph"/>
              <w:spacing w:before="60" w:after="60"/>
              <w:ind w:left="342"/>
              <w:cnfStyle w:val="000000000000" w:firstRow="0" w:lastRow="0" w:firstColumn="0" w:lastColumn="0" w:oddVBand="0" w:evenVBand="0" w:oddHBand="0" w:evenHBand="0" w:firstRowFirstColumn="0" w:firstRowLastColumn="0" w:lastRowFirstColumn="0" w:lastRowLastColumn="0"/>
              <w:rPr>
                <w:rFonts w:cs="Arial"/>
              </w:rPr>
            </w:pPr>
          </w:p>
        </w:tc>
        <w:tc>
          <w:tcPr>
            <w:tcW w:w="406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FE6B46" w:rsidRPr="006C1328" w:rsidRDefault="00FE6B46" w:rsidP="00B87CDC">
            <w:pPr>
              <w:pStyle w:val="ListParagraph"/>
              <w:spacing w:before="60" w:after="60"/>
              <w:ind w:left="34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FE6B46" w:rsidTr="000817B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857" w:type="dxa"/>
            <w:vAlign w:val="center"/>
          </w:tcPr>
          <w:p w:rsidR="00FE6B46" w:rsidRDefault="00F111BC" w:rsidP="00B87CDC">
            <w:pPr>
              <w:spacing w:before="60" w:after="60"/>
              <w:rPr>
                <w:rFonts w:cs="Arial"/>
              </w:rPr>
            </w:pPr>
            <w:r>
              <w:rPr>
                <w:rFonts w:cs="Arial"/>
              </w:rPr>
              <w:t>Development</w:t>
            </w:r>
            <w:r w:rsidR="00FE6B46">
              <w:rPr>
                <w:rFonts w:cs="Arial"/>
              </w:rPr>
              <w:t>/fundraising volunteers</w:t>
            </w:r>
          </w:p>
        </w:tc>
        <w:tc>
          <w:tcPr>
            <w:tcW w:w="3731" w:type="dxa"/>
            <w:tcBorders>
              <w:top w:val="single" w:sz="8" w:space="0" w:color="4F81BD" w:themeColor="accent1"/>
              <w:bottom w:val="single" w:sz="8" w:space="0" w:color="4F81BD" w:themeColor="accent1"/>
              <w:right w:val="single" w:sz="8" w:space="0" w:color="4F81BD" w:themeColor="accent1"/>
            </w:tcBorders>
            <w:shd w:val="clear" w:color="auto" w:fill="auto"/>
          </w:tcPr>
          <w:p w:rsidR="00FE6B46" w:rsidRPr="001E12F2" w:rsidRDefault="00FE6B46" w:rsidP="00B87CDC">
            <w:pPr>
              <w:pStyle w:val="ListParagraph"/>
              <w:spacing w:before="60" w:after="60"/>
              <w:ind w:left="342"/>
              <w:cnfStyle w:val="000000100000" w:firstRow="0" w:lastRow="0" w:firstColumn="0" w:lastColumn="0" w:oddVBand="0" w:evenVBand="0" w:oddHBand="1" w:evenHBand="0" w:firstRowFirstColumn="0" w:firstRowLastColumn="0" w:lastRowFirstColumn="0" w:lastRowLastColumn="0"/>
              <w:rPr>
                <w:rFonts w:cs="Arial"/>
              </w:rPr>
            </w:pPr>
          </w:p>
        </w:tc>
        <w:tc>
          <w:tcPr>
            <w:tcW w:w="406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FE6B46" w:rsidRPr="006C1328" w:rsidRDefault="00FE6B46" w:rsidP="00B87CDC">
            <w:pPr>
              <w:pStyle w:val="ListParagraph"/>
              <w:spacing w:before="60" w:after="60"/>
              <w:ind w:left="34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FE6B46" w:rsidTr="00B753A5">
        <w:trPr>
          <w:trHeight w:val="700"/>
        </w:trPr>
        <w:tc>
          <w:tcPr>
            <w:cnfStyle w:val="001000000000" w:firstRow="0" w:lastRow="0" w:firstColumn="1" w:lastColumn="0" w:oddVBand="0" w:evenVBand="0" w:oddHBand="0" w:evenHBand="0" w:firstRowFirstColumn="0" w:firstRowLastColumn="0" w:lastRowFirstColumn="0" w:lastRowLastColumn="0"/>
            <w:tcW w:w="2857" w:type="dxa"/>
            <w:vAlign w:val="center"/>
          </w:tcPr>
          <w:p w:rsidR="00FE6B46" w:rsidRDefault="00FE6B46" w:rsidP="00B87CDC">
            <w:pPr>
              <w:spacing w:before="60" w:after="60"/>
              <w:rPr>
                <w:rFonts w:cs="Arial"/>
              </w:rPr>
            </w:pPr>
            <w:r>
              <w:rPr>
                <w:rFonts w:cs="Arial"/>
              </w:rPr>
              <w:t>Other</w:t>
            </w:r>
          </w:p>
        </w:tc>
        <w:tc>
          <w:tcPr>
            <w:tcW w:w="3731" w:type="dxa"/>
            <w:tcBorders>
              <w:top w:val="single" w:sz="8" w:space="0" w:color="4F81BD" w:themeColor="accent1"/>
              <w:bottom w:val="single" w:sz="18" w:space="0" w:color="auto"/>
              <w:right w:val="single" w:sz="8" w:space="0" w:color="4F81BD" w:themeColor="accent1"/>
            </w:tcBorders>
            <w:shd w:val="clear" w:color="auto" w:fill="auto"/>
          </w:tcPr>
          <w:p w:rsidR="00FE6B46" w:rsidRPr="001E12F2" w:rsidRDefault="00FE6B46" w:rsidP="00B87CDC">
            <w:pPr>
              <w:pStyle w:val="ListParagraph"/>
              <w:spacing w:before="60" w:after="60"/>
              <w:ind w:left="342"/>
              <w:cnfStyle w:val="000000000000" w:firstRow="0" w:lastRow="0" w:firstColumn="0" w:lastColumn="0" w:oddVBand="0" w:evenVBand="0" w:oddHBand="0" w:evenHBand="0" w:firstRowFirstColumn="0" w:firstRowLastColumn="0" w:lastRowFirstColumn="0" w:lastRowLastColumn="0"/>
              <w:rPr>
                <w:rFonts w:cs="Arial"/>
              </w:rPr>
            </w:pPr>
          </w:p>
        </w:tc>
        <w:tc>
          <w:tcPr>
            <w:tcW w:w="4067"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tcPr>
          <w:p w:rsidR="00FE6B46" w:rsidRPr="006C1328" w:rsidRDefault="00FE6B46" w:rsidP="00B87CDC">
            <w:pPr>
              <w:pStyle w:val="ListParagraph"/>
              <w:spacing w:before="60" w:after="60"/>
              <w:ind w:left="34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FE6B46" w:rsidRDefault="00FE6B46" w:rsidP="00FE6B46"/>
    <w:p w:rsidR="00FE6B46" w:rsidRPr="00C03D14" w:rsidRDefault="00F111BC" w:rsidP="00F111BC">
      <w:pPr>
        <w:tabs>
          <w:tab w:val="right" w:leader="underscore" w:pos="10530"/>
        </w:tabs>
        <w:spacing w:line="480" w:lineRule="auto"/>
        <w:rPr>
          <w:rFonts w:cs="Arial"/>
        </w:rPr>
      </w:pPr>
      <w:r>
        <w:rPr>
          <w:rFonts w:cs="Arial"/>
        </w:rPr>
        <w:t>W</w:t>
      </w:r>
      <w:r w:rsidR="00FE6B46" w:rsidRPr="00C03D14">
        <w:rPr>
          <w:rFonts w:cs="Arial"/>
        </w:rPr>
        <w:t xml:space="preserve">ho will </w:t>
      </w:r>
      <w:r>
        <w:rPr>
          <w:rFonts w:cs="Arial"/>
        </w:rPr>
        <w:t>lead</w:t>
      </w:r>
      <w:r w:rsidR="00FE6B46" w:rsidRPr="00C03D14">
        <w:rPr>
          <w:rFonts w:cs="Arial"/>
        </w:rPr>
        <w:t xml:space="preserve"> the </w:t>
      </w:r>
      <w:r>
        <w:rPr>
          <w:rFonts w:cs="Arial"/>
        </w:rPr>
        <w:t>working group</w:t>
      </w:r>
      <w:r w:rsidR="00FE6B46" w:rsidRPr="00C03D14">
        <w:rPr>
          <w:rFonts w:cs="Arial"/>
        </w:rPr>
        <w:t>, facilitating meetings</w:t>
      </w:r>
      <w:r w:rsidR="00FE6B46">
        <w:rPr>
          <w:rFonts w:cs="Arial"/>
        </w:rPr>
        <w:t xml:space="preserve"> and guiding the process</w:t>
      </w:r>
      <w:r w:rsidR="00FE6B46" w:rsidRPr="00C03D14">
        <w:rPr>
          <w:rFonts w:cs="Arial"/>
        </w:rPr>
        <w:t xml:space="preserve">?  </w:t>
      </w:r>
      <w:r w:rsidR="00FE6B46" w:rsidRPr="00C03D14">
        <w:rPr>
          <w:rFonts w:cs="Arial"/>
        </w:rPr>
        <w:tab/>
      </w:r>
    </w:p>
    <w:p w:rsidR="00FE6B46" w:rsidRPr="00ED35FE" w:rsidRDefault="00FE6B46" w:rsidP="00F111BC">
      <w:pPr>
        <w:tabs>
          <w:tab w:val="right" w:leader="underscore" w:pos="10530"/>
        </w:tabs>
        <w:spacing w:line="480" w:lineRule="auto"/>
        <w:rPr>
          <w:rFonts w:cs="Arial"/>
        </w:rPr>
      </w:pPr>
      <w:r>
        <w:rPr>
          <w:rFonts w:cs="Arial"/>
        </w:rPr>
        <w:t>Who will capture and share discussion notes?</w:t>
      </w:r>
      <w:r>
        <w:rPr>
          <w:rFonts w:cs="Arial"/>
        </w:rPr>
        <w:tab/>
      </w:r>
    </w:p>
    <w:p w:rsidR="00FE6B46" w:rsidRPr="00ED35FE" w:rsidRDefault="00FE6B46" w:rsidP="00F111BC">
      <w:pPr>
        <w:tabs>
          <w:tab w:val="right" w:leader="underscore" w:pos="10530"/>
        </w:tabs>
        <w:spacing w:line="480" w:lineRule="auto"/>
        <w:rPr>
          <w:rFonts w:cs="Arial"/>
        </w:rPr>
      </w:pPr>
      <w:r>
        <w:rPr>
          <w:rFonts w:cs="Arial"/>
        </w:rPr>
        <w:t>Who will serve as the primary author of key documents?</w:t>
      </w:r>
      <w:r>
        <w:rPr>
          <w:rFonts w:cs="Arial"/>
        </w:rPr>
        <w:tab/>
      </w:r>
    </w:p>
    <w:p w:rsidR="00FE6B46" w:rsidRDefault="00FE6B46" w:rsidP="00F111BC">
      <w:pPr>
        <w:pStyle w:val="Heading1"/>
        <w:tabs>
          <w:tab w:val="right" w:leader="underscore" w:pos="10530"/>
        </w:tabs>
        <w:spacing w:before="0" w:after="120"/>
        <w:sectPr w:rsidR="00FE6B46" w:rsidSect="00AF5DB2">
          <w:pgSz w:w="12240" w:h="15840" w:code="1"/>
          <w:pgMar w:top="360" w:right="720" w:bottom="720" w:left="1080" w:header="0" w:footer="720" w:gutter="0"/>
          <w:cols w:space="720"/>
          <w:titlePg/>
          <w:docGrid w:linePitch="360"/>
        </w:sectPr>
      </w:pPr>
    </w:p>
    <w:p w:rsidR="00154CF6" w:rsidRDefault="0006139F" w:rsidP="00735167">
      <w:pPr>
        <w:pStyle w:val="Heading1"/>
        <w:spacing w:before="0" w:after="120"/>
      </w:pPr>
      <w:r>
        <w:lastRenderedPageBreak/>
        <w:t xml:space="preserve">Worksheet: </w:t>
      </w:r>
      <w:r w:rsidR="00ED5A8C" w:rsidRPr="00AF5DB2">
        <w:t>Developing Your Case</w:t>
      </w:r>
    </w:p>
    <w:p w:rsidR="0006139F" w:rsidRPr="0006139F" w:rsidRDefault="0006139F" w:rsidP="002B300B">
      <w:r>
        <w:t xml:space="preserve">This worksheet is designed to help your Action Coalition define its case for support—the fundamental </w:t>
      </w:r>
      <w:r>
        <w:rPr>
          <w:rFonts w:cs="Arial"/>
        </w:rPr>
        <w:t>rationale for why a donor might support your work and the opportunities you provide for them to give.</w:t>
      </w:r>
      <w:r>
        <w:t xml:space="preserve">  </w:t>
      </w:r>
      <w:r w:rsidR="004730C1">
        <w:t>The result of this step of case development is less about the product and more about the process. You might end up with a written value proposition or a formal menu of giving opportunities that will be helpful in later steps—but the most important outcome is the critical examination of your Action Coalition’s work and vision for the future, as well as the buy-in, ownership and enthusiasm the process can build among your Action Coalition’s key leaders.</w:t>
      </w:r>
    </w:p>
    <w:tbl>
      <w:tblPr>
        <w:tblStyle w:val="MediumShading2-Accent1"/>
        <w:tblW w:w="0" w:type="auto"/>
        <w:tblInd w:w="1147" w:type="dxa"/>
        <w:tblLook w:val="04A0" w:firstRow="1" w:lastRow="0" w:firstColumn="1" w:lastColumn="0" w:noHBand="0" w:noVBand="1"/>
      </w:tblPr>
      <w:tblGrid>
        <w:gridCol w:w="1908"/>
        <w:gridCol w:w="5895"/>
      </w:tblGrid>
      <w:tr w:rsidR="00425262" w:rsidTr="009304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08" w:type="dxa"/>
            <w:vAlign w:val="center"/>
          </w:tcPr>
          <w:p w:rsidR="00425262" w:rsidRDefault="00425262" w:rsidP="00FE6B46">
            <w:pPr>
              <w:spacing w:before="120"/>
              <w:rPr>
                <w:rFonts w:cs="Arial"/>
              </w:rPr>
            </w:pPr>
            <w:r>
              <w:rPr>
                <w:rFonts w:cs="Arial"/>
              </w:rPr>
              <w:t>Stage</w:t>
            </w:r>
          </w:p>
        </w:tc>
        <w:tc>
          <w:tcPr>
            <w:tcW w:w="5895" w:type="dxa"/>
            <w:vAlign w:val="center"/>
          </w:tcPr>
          <w:p w:rsidR="00425262" w:rsidRDefault="00425262" w:rsidP="00FE6B46">
            <w:pPr>
              <w:spacing w:before="12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Case for Support</w:t>
            </w:r>
          </w:p>
        </w:tc>
      </w:tr>
      <w:tr w:rsidR="00425262" w:rsidTr="0093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425262" w:rsidRDefault="00425262" w:rsidP="00FE6B46">
            <w:pPr>
              <w:spacing w:before="120"/>
              <w:rPr>
                <w:rFonts w:cs="Arial"/>
              </w:rPr>
            </w:pPr>
            <w:r>
              <w:rPr>
                <w:rFonts w:cs="Arial"/>
              </w:rPr>
              <w:t>Core Question</w:t>
            </w:r>
          </w:p>
        </w:tc>
        <w:tc>
          <w:tcPr>
            <w:tcW w:w="5895" w:type="dxa"/>
          </w:tcPr>
          <w:p w:rsidR="00425262" w:rsidRDefault="00425262" w:rsidP="00FE6B46">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What do we </w:t>
            </w:r>
            <w:r w:rsidRPr="0054055E">
              <w:rPr>
                <w:rFonts w:cs="Arial"/>
                <w:i/>
              </w:rPr>
              <w:t>offer</w:t>
            </w:r>
            <w:r>
              <w:rPr>
                <w:rFonts w:cs="Arial"/>
              </w:rPr>
              <w:t xml:space="preserve"> our donors?</w:t>
            </w:r>
          </w:p>
        </w:tc>
      </w:tr>
      <w:tr w:rsidR="00425262" w:rsidTr="0093043F">
        <w:tc>
          <w:tcPr>
            <w:cnfStyle w:val="001000000000" w:firstRow="0" w:lastRow="0" w:firstColumn="1" w:lastColumn="0" w:oddVBand="0" w:evenVBand="0" w:oddHBand="0" w:evenHBand="0" w:firstRowFirstColumn="0" w:firstRowLastColumn="0" w:lastRowFirstColumn="0" w:lastRowLastColumn="0"/>
            <w:tcW w:w="1908" w:type="dxa"/>
            <w:vAlign w:val="center"/>
          </w:tcPr>
          <w:p w:rsidR="00425262" w:rsidRDefault="00425262" w:rsidP="00FE6B46">
            <w:pPr>
              <w:spacing w:before="120"/>
              <w:rPr>
                <w:rFonts w:cs="Arial"/>
              </w:rPr>
            </w:pPr>
            <w:r>
              <w:rPr>
                <w:rFonts w:cs="Arial"/>
              </w:rPr>
              <w:t>Process</w:t>
            </w:r>
          </w:p>
        </w:tc>
        <w:tc>
          <w:tcPr>
            <w:tcW w:w="5895" w:type="dxa"/>
          </w:tcPr>
          <w:p w:rsidR="00425262" w:rsidRDefault="00425262" w:rsidP="0006139F">
            <w:pPr>
              <w:spacing w:before="120"/>
              <w:cnfStyle w:val="000000000000" w:firstRow="0" w:lastRow="0" w:firstColumn="0" w:lastColumn="0" w:oddVBand="0" w:evenVBand="0" w:oddHBand="0" w:evenHBand="0" w:firstRowFirstColumn="0" w:firstRowLastColumn="0" w:lastRowFirstColumn="0" w:lastRowLastColumn="0"/>
              <w:rPr>
                <w:rFonts w:cs="Arial"/>
              </w:rPr>
            </w:pPr>
            <w:r w:rsidRPr="0054055E">
              <w:rPr>
                <w:rFonts w:cs="Arial"/>
                <w:i/>
              </w:rPr>
              <w:t>Defining</w:t>
            </w:r>
            <w:r>
              <w:rPr>
                <w:rFonts w:cs="Arial"/>
              </w:rPr>
              <w:t xml:space="preserve"> your rationale </w:t>
            </w:r>
            <w:r w:rsidR="0006139F">
              <w:rPr>
                <w:rFonts w:cs="Arial"/>
              </w:rPr>
              <w:t xml:space="preserve">for support as an organization </w:t>
            </w:r>
            <w:r>
              <w:rPr>
                <w:rFonts w:cs="Arial"/>
              </w:rPr>
              <w:t xml:space="preserve">and </w:t>
            </w:r>
            <w:r w:rsidR="0006139F">
              <w:rPr>
                <w:rFonts w:cs="Arial"/>
              </w:rPr>
              <w:t xml:space="preserve">the </w:t>
            </w:r>
            <w:r>
              <w:rPr>
                <w:rFonts w:cs="Arial"/>
              </w:rPr>
              <w:t xml:space="preserve">opportunities for </w:t>
            </w:r>
            <w:r w:rsidR="0006139F">
              <w:rPr>
                <w:rFonts w:cs="Arial"/>
              </w:rPr>
              <w:t>donors to give</w:t>
            </w:r>
          </w:p>
        </w:tc>
      </w:tr>
      <w:tr w:rsidR="00425262" w:rsidTr="0093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425262" w:rsidRDefault="00425262" w:rsidP="00FE6B46">
            <w:pPr>
              <w:spacing w:before="120"/>
              <w:rPr>
                <w:rFonts w:cs="Arial"/>
              </w:rPr>
            </w:pPr>
            <w:r>
              <w:rPr>
                <w:rFonts w:cs="Arial"/>
              </w:rPr>
              <w:t>Types of Products</w:t>
            </w:r>
          </w:p>
        </w:tc>
        <w:tc>
          <w:tcPr>
            <w:tcW w:w="5895" w:type="dxa"/>
          </w:tcPr>
          <w:p w:rsidR="00425262" w:rsidRPr="001E12F2" w:rsidRDefault="00425262" w:rsidP="00FE6B46">
            <w:pPr>
              <w:spacing w:before="120"/>
              <w:cnfStyle w:val="000000100000" w:firstRow="0" w:lastRow="0" w:firstColumn="0" w:lastColumn="0" w:oddVBand="0" w:evenVBand="0" w:oddHBand="1" w:evenHBand="0" w:firstRowFirstColumn="0" w:firstRowLastColumn="0" w:lastRowFirstColumn="0" w:lastRowLastColumn="0"/>
              <w:rPr>
                <w:rFonts w:cs="Arial"/>
                <w:i/>
              </w:rPr>
            </w:pPr>
            <w:r w:rsidRPr="001E12F2">
              <w:rPr>
                <w:rFonts w:cs="Arial"/>
                <w:i/>
              </w:rPr>
              <w:t xml:space="preserve">Internal </w:t>
            </w:r>
            <w:r w:rsidR="004730C1">
              <w:rPr>
                <w:rFonts w:cs="Arial"/>
                <w:i/>
              </w:rPr>
              <w:t>resources</w:t>
            </w:r>
            <w:r w:rsidR="0006139F">
              <w:rPr>
                <w:rFonts w:cs="Arial"/>
                <w:i/>
              </w:rPr>
              <w:t xml:space="preserve">, which </w:t>
            </w:r>
            <w:r w:rsidR="004730C1">
              <w:rPr>
                <w:rFonts w:cs="Arial"/>
                <w:i/>
              </w:rPr>
              <w:t>could</w:t>
            </w:r>
            <w:r w:rsidR="0006139F">
              <w:rPr>
                <w:rFonts w:cs="Arial"/>
                <w:i/>
              </w:rPr>
              <w:t xml:space="preserve"> include</w:t>
            </w:r>
            <w:r w:rsidRPr="001E12F2">
              <w:rPr>
                <w:rFonts w:cs="Arial"/>
                <w:i/>
              </w:rPr>
              <w:t>:</w:t>
            </w:r>
          </w:p>
          <w:p w:rsidR="00425262" w:rsidRPr="001E12F2" w:rsidRDefault="00425262" w:rsidP="00FE6B46">
            <w:pPr>
              <w:pStyle w:val="ListParagraph"/>
              <w:numPr>
                <w:ilvl w:val="0"/>
                <w:numId w:val="30"/>
              </w:numPr>
              <w:spacing w:before="120" w:after="120"/>
              <w:ind w:left="34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2F2">
              <w:rPr>
                <w:rFonts w:ascii="Arial" w:hAnsi="Arial" w:cs="Arial"/>
                <w:sz w:val="22"/>
                <w:szCs w:val="22"/>
              </w:rPr>
              <w:t xml:space="preserve">Value proposition </w:t>
            </w:r>
          </w:p>
          <w:p w:rsidR="00425262" w:rsidRPr="00C31AAB" w:rsidRDefault="00425262" w:rsidP="00FE6B46">
            <w:pPr>
              <w:pStyle w:val="ListParagraph"/>
              <w:numPr>
                <w:ilvl w:val="0"/>
                <w:numId w:val="30"/>
              </w:numPr>
              <w:spacing w:before="120" w:after="120"/>
              <w:ind w:left="342"/>
              <w:cnfStyle w:val="000000100000" w:firstRow="0" w:lastRow="0" w:firstColumn="0" w:lastColumn="0" w:oddVBand="0" w:evenVBand="0" w:oddHBand="1" w:evenHBand="0" w:firstRowFirstColumn="0" w:firstRowLastColumn="0" w:lastRowFirstColumn="0" w:lastRowLastColumn="0"/>
              <w:rPr>
                <w:rFonts w:cs="Arial"/>
              </w:rPr>
            </w:pPr>
            <w:r>
              <w:rPr>
                <w:rFonts w:ascii="Arial" w:hAnsi="Arial" w:cs="Arial"/>
                <w:sz w:val="22"/>
                <w:szCs w:val="22"/>
              </w:rPr>
              <w:t>G</w:t>
            </w:r>
            <w:r w:rsidRPr="001E12F2">
              <w:rPr>
                <w:rFonts w:ascii="Arial" w:hAnsi="Arial" w:cs="Arial"/>
                <w:sz w:val="22"/>
                <w:szCs w:val="22"/>
              </w:rPr>
              <w:t>iving opportunities</w:t>
            </w:r>
          </w:p>
          <w:p w:rsidR="00C31AAB" w:rsidRPr="001E12F2" w:rsidRDefault="00C31AAB" w:rsidP="00FE6B46">
            <w:pPr>
              <w:pStyle w:val="ListParagraph"/>
              <w:numPr>
                <w:ilvl w:val="0"/>
                <w:numId w:val="30"/>
              </w:numPr>
              <w:spacing w:before="120" w:after="120"/>
              <w:ind w:left="342"/>
              <w:cnfStyle w:val="000000100000" w:firstRow="0" w:lastRow="0" w:firstColumn="0" w:lastColumn="0" w:oddVBand="0" w:evenVBand="0" w:oddHBand="1" w:evenHBand="0" w:firstRowFirstColumn="0" w:firstRowLastColumn="0" w:lastRowFirstColumn="0" w:lastRowLastColumn="0"/>
              <w:rPr>
                <w:rFonts w:cs="Arial"/>
              </w:rPr>
            </w:pPr>
            <w:r>
              <w:rPr>
                <w:rFonts w:ascii="Arial" w:hAnsi="Arial" w:cs="Arial"/>
                <w:sz w:val="22"/>
                <w:szCs w:val="22"/>
              </w:rPr>
              <w:t>Case outline</w:t>
            </w:r>
          </w:p>
        </w:tc>
      </w:tr>
    </w:tbl>
    <w:p w:rsidR="002B300B" w:rsidRDefault="002B300B" w:rsidP="002B300B">
      <w:r>
        <w:t>All members of your case working group should participate in completing this and subsequent worksheets. This can be accomplished though individual “homework,” one-on-one conversations during group meetings or full group discussion. You might also consider submitting select worksheet questions to others you would like to engage in the process prior to your working group discussions.</w:t>
      </w:r>
    </w:p>
    <w:p w:rsidR="003A4601" w:rsidRDefault="003A4601" w:rsidP="00425262">
      <w:pPr>
        <w:pStyle w:val="BodyText3"/>
        <w:rPr>
          <w:rFonts w:ascii="Arial" w:hAnsi="Arial" w:cs="Arial"/>
          <w:bCs/>
          <w:sz w:val="22"/>
          <w:szCs w:val="22"/>
        </w:rPr>
      </w:pPr>
    </w:p>
    <w:p w:rsidR="000817BD" w:rsidRDefault="000817BD" w:rsidP="000817BD">
      <w:pPr>
        <w:rPr>
          <w:b/>
          <w:color w:val="0064A4"/>
          <w:sz w:val="24"/>
          <w:szCs w:val="24"/>
        </w:rPr>
      </w:pPr>
      <w:r>
        <w:rPr>
          <w:b/>
          <w:color w:val="0064A4"/>
          <w:sz w:val="24"/>
          <w:szCs w:val="24"/>
        </w:rPr>
        <w:t>Defining Your Audience and What Matters to Them</w:t>
      </w:r>
    </w:p>
    <w:p w:rsidR="000817BD" w:rsidRDefault="000817BD" w:rsidP="000817BD">
      <w:r>
        <w:t>It’s important to ground your case for support—and all of the messages and materials that flow from it—in an understanding of your audience. At a basic level, your audience is your current donors and funders as well as those individuals and institutions you believe may have an interest in supporting your Action Coalition. Getting more granular, your audience could include a variety of constituents and stakeholders, from your volunteers and nurses throughout the state to insurers</w:t>
      </w:r>
      <w:r w:rsidR="002B300B">
        <w:t xml:space="preserve"> to </w:t>
      </w:r>
      <w:r>
        <w:t>retail clinics and foundations committed to improving health care in the communities you serve.</w:t>
      </w:r>
      <w:r w:rsidR="002B300B">
        <w:t xml:space="preserve"> You might even include your governmental bodies such as your state legislature among your audience if you receive government funding to support your work, or if you hope to in the future.</w:t>
      </w:r>
    </w:p>
    <w:p w:rsidR="002B300B" w:rsidRDefault="002B300B" w:rsidP="000817BD">
      <w:r>
        <w:lastRenderedPageBreak/>
        <w:t xml:space="preserve">Asking who your audience is </w:t>
      </w:r>
      <w:proofErr w:type="spellStart"/>
      <w:r>
        <w:t>is</w:t>
      </w:r>
      <w:proofErr w:type="spellEnd"/>
      <w:r>
        <w:t xml:space="preserve"> really another way of asking who your prospects are. Fill out the chart that follows with descriptions of the types of supporters and potential supporters you would consider the audience for your case.</w:t>
      </w:r>
    </w:p>
    <w:tbl>
      <w:tblPr>
        <w:tblStyle w:val="MediumShading2-Accent1"/>
        <w:tblW w:w="0" w:type="auto"/>
        <w:tblLook w:val="04A0" w:firstRow="1" w:lastRow="0" w:firstColumn="1" w:lastColumn="0" w:noHBand="0" w:noVBand="1"/>
      </w:tblPr>
      <w:tblGrid>
        <w:gridCol w:w="1908"/>
        <w:gridCol w:w="7740"/>
      </w:tblGrid>
      <w:tr w:rsidR="002B300B" w:rsidTr="002B300B">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9648" w:type="dxa"/>
            <w:gridSpan w:val="2"/>
            <w:vAlign w:val="center"/>
          </w:tcPr>
          <w:p w:rsidR="002B300B" w:rsidRDefault="002B300B" w:rsidP="00585079">
            <w:pPr>
              <w:spacing w:before="120"/>
              <w:jc w:val="center"/>
              <w:rPr>
                <w:rFonts w:cs="Arial"/>
              </w:rPr>
            </w:pPr>
            <w:r>
              <w:rPr>
                <w:rFonts w:cs="Arial"/>
              </w:rPr>
              <w:t>Who is our audience?</w:t>
            </w:r>
          </w:p>
        </w:tc>
      </w:tr>
      <w:tr w:rsidR="002B300B" w:rsidTr="002B300B">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08" w:type="dxa"/>
            <w:vAlign w:val="center"/>
          </w:tcPr>
          <w:p w:rsidR="002B300B" w:rsidRDefault="002B300B" w:rsidP="00585079">
            <w:pPr>
              <w:spacing w:before="120"/>
              <w:rPr>
                <w:rFonts w:cs="Arial"/>
              </w:rPr>
            </w:pPr>
            <w:r>
              <w:rPr>
                <w:rFonts w:cs="Arial"/>
              </w:rPr>
              <w:t>Individuals</w:t>
            </w:r>
          </w:p>
        </w:tc>
        <w:tc>
          <w:tcPr>
            <w:tcW w:w="7740" w:type="dxa"/>
            <w:tcBorders>
              <w:top w:val="single" w:sz="18" w:space="0" w:color="auto"/>
              <w:left w:val="single" w:sz="8" w:space="0" w:color="4F81BD" w:themeColor="accent1"/>
              <w:bottom w:val="single" w:sz="8" w:space="0" w:color="4F81BD" w:themeColor="accent1"/>
              <w:right w:val="single" w:sz="8" w:space="0" w:color="4F81BD" w:themeColor="accent1"/>
            </w:tcBorders>
            <w:shd w:val="clear" w:color="auto" w:fill="auto"/>
          </w:tcPr>
          <w:p w:rsidR="002B300B" w:rsidRDefault="002B300B" w:rsidP="00585079">
            <w:pPr>
              <w:spacing w:before="120"/>
              <w:cnfStyle w:val="000000100000" w:firstRow="0" w:lastRow="0" w:firstColumn="0" w:lastColumn="0" w:oddVBand="0" w:evenVBand="0" w:oddHBand="1" w:evenHBand="0" w:firstRowFirstColumn="0" w:firstRowLastColumn="0" w:lastRowFirstColumn="0" w:lastRowLastColumn="0"/>
              <w:rPr>
                <w:rFonts w:cs="Arial"/>
              </w:rPr>
            </w:pPr>
          </w:p>
        </w:tc>
      </w:tr>
      <w:tr w:rsidR="002B300B" w:rsidTr="002B300B">
        <w:trPr>
          <w:trHeight w:val="97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2B300B" w:rsidRDefault="002B300B" w:rsidP="00585079">
            <w:pPr>
              <w:spacing w:before="120"/>
              <w:rPr>
                <w:rFonts w:cs="Arial"/>
              </w:rPr>
            </w:pPr>
            <w:r>
              <w:rPr>
                <w:rFonts w:cs="Arial"/>
              </w:rPr>
              <w:t>Corporations</w:t>
            </w:r>
          </w:p>
        </w:tc>
        <w:tc>
          <w:tcPr>
            <w:tcW w:w="77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2B300B" w:rsidRDefault="002B300B" w:rsidP="00585079">
            <w:pPr>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2B300B" w:rsidTr="002B300B">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1908" w:type="dxa"/>
            <w:vAlign w:val="center"/>
          </w:tcPr>
          <w:p w:rsidR="002B300B" w:rsidRDefault="002B300B" w:rsidP="00585079">
            <w:pPr>
              <w:spacing w:before="120"/>
              <w:rPr>
                <w:rFonts w:cs="Arial"/>
              </w:rPr>
            </w:pPr>
            <w:r>
              <w:rPr>
                <w:rFonts w:cs="Arial"/>
              </w:rPr>
              <w:t>Foundations</w:t>
            </w:r>
          </w:p>
        </w:tc>
        <w:tc>
          <w:tcPr>
            <w:tcW w:w="774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2B300B" w:rsidRPr="006C1328" w:rsidRDefault="002B300B" w:rsidP="00585079">
            <w:pPr>
              <w:pStyle w:val="ListParagraph"/>
              <w:spacing w:before="120" w:after="120"/>
              <w:ind w:left="342"/>
              <w:cnfStyle w:val="000000100000" w:firstRow="0" w:lastRow="0" w:firstColumn="0" w:lastColumn="0" w:oddVBand="0" w:evenVBand="0" w:oddHBand="1" w:evenHBand="0" w:firstRowFirstColumn="0" w:firstRowLastColumn="0" w:lastRowFirstColumn="0" w:lastRowLastColumn="0"/>
              <w:rPr>
                <w:rFonts w:cs="Arial"/>
              </w:rPr>
            </w:pPr>
            <w:r w:rsidRPr="006C1328">
              <w:rPr>
                <w:rFonts w:ascii="Arial" w:hAnsi="Arial" w:cs="Arial"/>
                <w:sz w:val="22"/>
                <w:szCs w:val="22"/>
              </w:rPr>
              <w:t xml:space="preserve"> </w:t>
            </w:r>
          </w:p>
        </w:tc>
      </w:tr>
      <w:tr w:rsidR="002B300B" w:rsidTr="002B300B">
        <w:trPr>
          <w:trHeight w:val="907"/>
        </w:trPr>
        <w:tc>
          <w:tcPr>
            <w:cnfStyle w:val="001000000000" w:firstRow="0" w:lastRow="0" w:firstColumn="1" w:lastColumn="0" w:oddVBand="0" w:evenVBand="0" w:oddHBand="0" w:evenHBand="0" w:firstRowFirstColumn="0" w:firstRowLastColumn="0" w:lastRowFirstColumn="0" w:lastRowLastColumn="0"/>
            <w:tcW w:w="1908" w:type="dxa"/>
            <w:vAlign w:val="center"/>
          </w:tcPr>
          <w:p w:rsidR="002B300B" w:rsidRDefault="002B300B" w:rsidP="00585079">
            <w:pPr>
              <w:spacing w:before="120"/>
              <w:rPr>
                <w:rFonts w:cs="Arial"/>
              </w:rPr>
            </w:pPr>
            <w:r>
              <w:rPr>
                <w:rFonts w:cs="Arial"/>
              </w:rPr>
              <w:t>Other</w:t>
            </w:r>
          </w:p>
        </w:tc>
        <w:tc>
          <w:tcPr>
            <w:tcW w:w="7740"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tcPr>
          <w:p w:rsidR="002B300B" w:rsidRPr="006C1328" w:rsidRDefault="002B300B" w:rsidP="00585079">
            <w:pPr>
              <w:pStyle w:val="ListParagraph"/>
              <w:spacing w:before="120" w:after="120"/>
              <w:ind w:left="34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974082" w:rsidRDefault="00974082" w:rsidP="00974082">
      <w:pPr>
        <w:rPr>
          <w:rFonts w:cs="Arial"/>
        </w:rPr>
      </w:pPr>
    </w:p>
    <w:p w:rsidR="00E970E4" w:rsidRDefault="002B300B" w:rsidP="002B300B">
      <w:r>
        <w:t xml:space="preserve">Different supporters will be motivated by </w:t>
      </w:r>
      <w:r w:rsidR="00E970E4">
        <w:t>different aspects of your case</w:t>
      </w:r>
      <w:r>
        <w:t>. The table below shows some of the common motivations tha</w:t>
      </w:r>
      <w:r w:rsidR="00E970E4">
        <w:t>t inspire donors and funders to give</w:t>
      </w:r>
      <w:r>
        <w:t xml:space="preserve">. Next to each motivation, </w:t>
      </w:r>
      <w:r w:rsidR="00B532BD">
        <w:t xml:space="preserve">note the types of supporters from your list above who you believe would respond to </w:t>
      </w:r>
      <w:r w:rsidR="00E970E4">
        <w:t>this type of message</w:t>
      </w:r>
      <w:r w:rsidR="00B532BD">
        <w:t>. You can link a group of supporters to more than one motivation; for example, nurses in your state may be motivated to give both because they feel like a part of the movement and because they care passionately about the issues your Action Coalition addresses. For some motivations, you may not have any supporters who match, meaning this aspect of your case will likely not be important to emphasize. Add any other core motivations that you believe apply to your supporters at the end of the chart.</w:t>
      </w:r>
    </w:p>
    <w:tbl>
      <w:tblPr>
        <w:tblStyle w:val="MediumShading2-Accent1"/>
        <w:tblW w:w="0" w:type="auto"/>
        <w:tblInd w:w="108" w:type="dxa"/>
        <w:tblLook w:val="04A0" w:firstRow="1" w:lastRow="0" w:firstColumn="1" w:lastColumn="0" w:noHBand="0" w:noVBand="1"/>
      </w:tblPr>
      <w:tblGrid>
        <w:gridCol w:w="1620"/>
        <w:gridCol w:w="5040"/>
        <w:gridCol w:w="3887"/>
      </w:tblGrid>
      <w:tr w:rsidR="00B532BD" w:rsidTr="00E970E4">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620" w:type="dxa"/>
            <w:vAlign w:val="center"/>
          </w:tcPr>
          <w:p w:rsidR="00B532BD" w:rsidRDefault="00B532BD" w:rsidP="00B753A5">
            <w:pPr>
              <w:spacing w:before="120"/>
              <w:rPr>
                <w:rFonts w:cs="Arial"/>
              </w:rPr>
            </w:pPr>
            <w:r>
              <w:rPr>
                <w:rFonts w:cs="Arial"/>
              </w:rPr>
              <w:t>Core Motivation</w:t>
            </w:r>
          </w:p>
        </w:tc>
        <w:tc>
          <w:tcPr>
            <w:tcW w:w="5040" w:type="dxa"/>
            <w:vAlign w:val="center"/>
          </w:tcPr>
          <w:p w:rsidR="00B532BD" w:rsidRDefault="00B532BD" w:rsidP="00B753A5">
            <w:pPr>
              <w:spacing w:before="12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Examples </w:t>
            </w:r>
          </w:p>
        </w:tc>
        <w:tc>
          <w:tcPr>
            <w:tcW w:w="3887" w:type="dxa"/>
            <w:vAlign w:val="center"/>
          </w:tcPr>
          <w:p w:rsidR="00B532BD" w:rsidRDefault="00B532BD" w:rsidP="00B753A5">
            <w:pPr>
              <w:spacing w:before="12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Which audience(s) will be driven by this motivation?</w:t>
            </w:r>
          </w:p>
        </w:tc>
      </w:tr>
      <w:tr w:rsidR="00B532BD" w:rsidTr="00E970E4">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1620" w:type="dxa"/>
            <w:vAlign w:val="center"/>
          </w:tcPr>
          <w:p w:rsidR="00B532BD" w:rsidRDefault="00B532BD" w:rsidP="00B753A5">
            <w:pPr>
              <w:spacing w:before="120"/>
              <w:rPr>
                <w:rFonts w:cs="Arial"/>
              </w:rPr>
            </w:pPr>
            <w:r>
              <w:rPr>
                <w:rFonts w:cs="Arial"/>
              </w:rPr>
              <w:t>Vision</w:t>
            </w:r>
          </w:p>
        </w:tc>
        <w:tc>
          <w:tcPr>
            <w:tcW w:w="5040" w:type="dxa"/>
            <w:tcBorders>
              <w:top w:val="single" w:sz="18" w:space="0" w:color="auto"/>
              <w:bottom w:val="single" w:sz="8" w:space="0" w:color="4F81BD" w:themeColor="accent1"/>
              <w:right w:val="single" w:sz="8" w:space="0" w:color="4F81BD" w:themeColor="accent1"/>
            </w:tcBorders>
            <w:shd w:val="clear" w:color="auto" w:fill="auto"/>
          </w:tcPr>
          <w:p w:rsidR="00B532BD" w:rsidRDefault="00B532BD" w:rsidP="00B753A5">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Being part of an exciting idea or initiative</w:t>
            </w:r>
          </w:p>
          <w:p w:rsidR="00E970E4" w:rsidRDefault="00E970E4" w:rsidP="00B753A5">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“Investing” in social change</w:t>
            </w:r>
            <w:r w:rsidR="00F453BA">
              <w:rPr>
                <w:rFonts w:cs="Arial"/>
              </w:rPr>
              <w:t xml:space="preserve"> or defined outcomes</w:t>
            </w:r>
          </w:p>
        </w:tc>
        <w:tc>
          <w:tcPr>
            <w:tcW w:w="3887" w:type="dxa"/>
            <w:tcBorders>
              <w:top w:val="single" w:sz="18" w:space="0" w:color="auto"/>
              <w:left w:val="single" w:sz="8" w:space="0" w:color="4F81BD" w:themeColor="accent1"/>
              <w:bottom w:val="single" w:sz="8" w:space="0" w:color="4F81BD" w:themeColor="accent1"/>
              <w:right w:val="single" w:sz="8" w:space="0" w:color="4F81BD" w:themeColor="accent1"/>
            </w:tcBorders>
            <w:shd w:val="clear" w:color="auto" w:fill="auto"/>
          </w:tcPr>
          <w:p w:rsidR="00B532BD" w:rsidRDefault="00B532BD" w:rsidP="00B753A5">
            <w:pPr>
              <w:spacing w:before="120"/>
              <w:cnfStyle w:val="000000100000" w:firstRow="0" w:lastRow="0" w:firstColumn="0" w:lastColumn="0" w:oddVBand="0" w:evenVBand="0" w:oddHBand="1" w:evenHBand="0" w:firstRowFirstColumn="0" w:firstRowLastColumn="0" w:lastRowFirstColumn="0" w:lastRowLastColumn="0"/>
              <w:rPr>
                <w:rFonts w:cs="Arial"/>
              </w:rPr>
            </w:pPr>
          </w:p>
        </w:tc>
      </w:tr>
      <w:tr w:rsidR="00B532BD" w:rsidTr="00E970E4">
        <w:trPr>
          <w:trHeight w:val="810"/>
        </w:trPr>
        <w:tc>
          <w:tcPr>
            <w:cnfStyle w:val="001000000000" w:firstRow="0" w:lastRow="0" w:firstColumn="1" w:lastColumn="0" w:oddVBand="0" w:evenVBand="0" w:oddHBand="0" w:evenHBand="0" w:firstRowFirstColumn="0" w:firstRowLastColumn="0" w:lastRowFirstColumn="0" w:lastRowLastColumn="0"/>
            <w:tcW w:w="1620" w:type="dxa"/>
            <w:vAlign w:val="center"/>
          </w:tcPr>
          <w:p w:rsidR="00B532BD" w:rsidRDefault="00B532BD" w:rsidP="00B753A5">
            <w:pPr>
              <w:spacing w:before="120"/>
              <w:rPr>
                <w:rFonts w:cs="Arial"/>
              </w:rPr>
            </w:pPr>
            <w:r>
              <w:rPr>
                <w:rFonts w:cs="Arial"/>
              </w:rPr>
              <w:t>Loyalty</w:t>
            </w:r>
          </w:p>
        </w:tc>
        <w:tc>
          <w:tcPr>
            <w:tcW w:w="5040" w:type="dxa"/>
            <w:tcBorders>
              <w:top w:val="single" w:sz="8" w:space="0" w:color="4F81BD" w:themeColor="accent1"/>
              <w:bottom w:val="single" w:sz="8" w:space="0" w:color="4F81BD" w:themeColor="accent1"/>
              <w:right w:val="single" w:sz="8" w:space="0" w:color="4F81BD" w:themeColor="accent1"/>
            </w:tcBorders>
            <w:shd w:val="clear" w:color="auto" w:fill="auto"/>
          </w:tcPr>
          <w:p w:rsidR="00B532BD" w:rsidRDefault="00B532BD" w:rsidP="00B753A5">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Supporting a respected leader or friend</w:t>
            </w:r>
          </w:p>
          <w:p w:rsidR="00B532BD" w:rsidRDefault="00B532BD" w:rsidP="00B753A5">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Supporting a respected institution or group</w:t>
            </w:r>
          </w:p>
        </w:tc>
        <w:tc>
          <w:tcPr>
            <w:tcW w:w="388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B532BD" w:rsidRDefault="00B532BD" w:rsidP="00B753A5">
            <w:pPr>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B532BD" w:rsidTr="00E970E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20" w:type="dxa"/>
            <w:vAlign w:val="center"/>
          </w:tcPr>
          <w:p w:rsidR="00B532BD" w:rsidRDefault="00B532BD" w:rsidP="00B753A5">
            <w:pPr>
              <w:spacing w:before="120"/>
              <w:rPr>
                <w:rFonts w:cs="Arial"/>
              </w:rPr>
            </w:pPr>
            <w:r>
              <w:rPr>
                <w:rFonts w:cs="Arial"/>
              </w:rPr>
              <w:t>Identity</w:t>
            </w:r>
          </w:p>
        </w:tc>
        <w:tc>
          <w:tcPr>
            <w:tcW w:w="5040" w:type="dxa"/>
            <w:tcBorders>
              <w:top w:val="single" w:sz="8" w:space="0" w:color="4F81BD" w:themeColor="accent1"/>
              <w:bottom w:val="single" w:sz="8" w:space="0" w:color="4F81BD" w:themeColor="accent1"/>
              <w:right w:val="single" w:sz="8" w:space="0" w:color="4F81BD" w:themeColor="accent1"/>
            </w:tcBorders>
            <w:shd w:val="clear" w:color="auto" w:fill="auto"/>
          </w:tcPr>
          <w:p w:rsidR="00B532BD" w:rsidRDefault="00E970E4" w:rsidP="00B753A5">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Connecting to or supporting like-minded people</w:t>
            </w:r>
          </w:p>
          <w:p w:rsidR="00B532BD" w:rsidRPr="00B532BD" w:rsidRDefault="00E970E4" w:rsidP="00B753A5">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Being</w:t>
            </w:r>
            <w:r w:rsidR="00B532BD">
              <w:rPr>
                <w:rFonts w:cs="Arial"/>
              </w:rPr>
              <w:t xml:space="preserve"> part of a community or movement</w:t>
            </w:r>
          </w:p>
        </w:tc>
        <w:tc>
          <w:tcPr>
            <w:tcW w:w="388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B532BD" w:rsidRPr="006C1328" w:rsidRDefault="00B532BD" w:rsidP="00B753A5">
            <w:pPr>
              <w:pStyle w:val="ListParagraph"/>
              <w:spacing w:before="120" w:after="120"/>
              <w:ind w:left="342"/>
              <w:cnfStyle w:val="000000100000" w:firstRow="0" w:lastRow="0" w:firstColumn="0" w:lastColumn="0" w:oddVBand="0" w:evenVBand="0" w:oddHBand="1" w:evenHBand="0" w:firstRowFirstColumn="0" w:firstRowLastColumn="0" w:lastRowFirstColumn="0" w:lastRowLastColumn="0"/>
              <w:rPr>
                <w:rFonts w:cs="Arial"/>
              </w:rPr>
            </w:pPr>
            <w:r w:rsidRPr="006C1328">
              <w:rPr>
                <w:rFonts w:ascii="Arial" w:hAnsi="Arial" w:cs="Arial"/>
                <w:sz w:val="22"/>
                <w:szCs w:val="22"/>
              </w:rPr>
              <w:t xml:space="preserve"> </w:t>
            </w:r>
          </w:p>
        </w:tc>
      </w:tr>
      <w:tr w:rsidR="00B532BD" w:rsidTr="00E970E4">
        <w:trPr>
          <w:trHeight w:val="576"/>
        </w:trPr>
        <w:tc>
          <w:tcPr>
            <w:cnfStyle w:val="001000000000" w:firstRow="0" w:lastRow="0" w:firstColumn="1" w:lastColumn="0" w:oddVBand="0" w:evenVBand="0" w:oddHBand="0" w:evenHBand="0" w:firstRowFirstColumn="0" w:firstRowLastColumn="0" w:lastRowFirstColumn="0" w:lastRowLastColumn="0"/>
            <w:tcW w:w="1620" w:type="dxa"/>
            <w:vAlign w:val="center"/>
          </w:tcPr>
          <w:p w:rsidR="00B532BD" w:rsidRDefault="00B532BD" w:rsidP="00B753A5">
            <w:pPr>
              <w:spacing w:before="120"/>
              <w:rPr>
                <w:rFonts w:cs="Arial"/>
              </w:rPr>
            </w:pPr>
            <w:r>
              <w:rPr>
                <w:rFonts w:cs="Arial"/>
              </w:rPr>
              <w:t>Issue</w:t>
            </w:r>
          </w:p>
        </w:tc>
        <w:tc>
          <w:tcPr>
            <w:tcW w:w="5040" w:type="dxa"/>
            <w:tcBorders>
              <w:top w:val="single" w:sz="8" w:space="0" w:color="4F81BD" w:themeColor="accent1"/>
              <w:bottom w:val="single" w:sz="8" w:space="0" w:color="4F81BD" w:themeColor="accent1"/>
              <w:right w:val="single" w:sz="8" w:space="0" w:color="4F81BD" w:themeColor="accent1"/>
            </w:tcBorders>
            <w:shd w:val="clear" w:color="auto" w:fill="auto"/>
          </w:tcPr>
          <w:p w:rsidR="00B532BD" w:rsidRDefault="00B532BD" w:rsidP="00B753A5">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Advancing a cause, mission or passion</w:t>
            </w:r>
          </w:p>
          <w:p w:rsidR="00B532BD" w:rsidRPr="00B532BD" w:rsidRDefault="00B532BD" w:rsidP="00B753A5">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Making the world a better place</w:t>
            </w:r>
          </w:p>
        </w:tc>
        <w:tc>
          <w:tcPr>
            <w:tcW w:w="388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B532BD" w:rsidRPr="006C1328" w:rsidRDefault="00B532BD" w:rsidP="00B753A5">
            <w:pPr>
              <w:pStyle w:val="ListParagraph"/>
              <w:spacing w:before="120" w:after="120"/>
              <w:ind w:left="34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970E4" w:rsidTr="00E970E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620" w:type="dxa"/>
            <w:vAlign w:val="center"/>
          </w:tcPr>
          <w:p w:rsidR="00E970E4" w:rsidRDefault="00E970E4" w:rsidP="00B753A5">
            <w:pPr>
              <w:spacing w:before="120"/>
              <w:rPr>
                <w:rFonts w:cs="Arial"/>
              </w:rPr>
            </w:pPr>
            <w:r>
              <w:rPr>
                <w:rFonts w:cs="Arial"/>
              </w:rPr>
              <w:lastRenderedPageBreak/>
              <w:t>Gratitude</w:t>
            </w:r>
          </w:p>
        </w:tc>
        <w:tc>
          <w:tcPr>
            <w:tcW w:w="5040" w:type="dxa"/>
            <w:tcBorders>
              <w:top w:val="single" w:sz="8" w:space="0" w:color="4F81BD" w:themeColor="accent1"/>
              <w:bottom w:val="single" w:sz="8" w:space="0" w:color="4F81BD" w:themeColor="accent1"/>
              <w:right w:val="single" w:sz="8" w:space="0" w:color="4F81BD" w:themeColor="accent1"/>
            </w:tcBorders>
            <w:shd w:val="clear" w:color="auto" w:fill="auto"/>
          </w:tcPr>
          <w:p w:rsidR="00E970E4" w:rsidRDefault="00E970E4" w:rsidP="00B753A5">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“Giving back” as thanks for own success</w:t>
            </w:r>
          </w:p>
          <w:p w:rsidR="00E970E4" w:rsidRDefault="00E970E4" w:rsidP="00B753A5">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Giving others “like me” the same opportunities</w:t>
            </w:r>
          </w:p>
        </w:tc>
        <w:tc>
          <w:tcPr>
            <w:tcW w:w="388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E970E4" w:rsidRPr="006C1328" w:rsidRDefault="00E970E4" w:rsidP="00B753A5">
            <w:pPr>
              <w:pStyle w:val="ListParagraph"/>
              <w:spacing w:before="120" w:after="120"/>
              <w:ind w:left="34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B532BD" w:rsidTr="00E970E4">
        <w:trPr>
          <w:trHeight w:val="80"/>
        </w:trPr>
        <w:tc>
          <w:tcPr>
            <w:cnfStyle w:val="001000000000" w:firstRow="0" w:lastRow="0" w:firstColumn="1" w:lastColumn="0" w:oddVBand="0" w:evenVBand="0" w:oddHBand="0" w:evenHBand="0" w:firstRowFirstColumn="0" w:firstRowLastColumn="0" w:lastRowFirstColumn="0" w:lastRowLastColumn="0"/>
            <w:tcW w:w="1620" w:type="dxa"/>
            <w:vAlign w:val="center"/>
          </w:tcPr>
          <w:p w:rsidR="00B532BD" w:rsidRDefault="00B532BD" w:rsidP="00B753A5">
            <w:pPr>
              <w:spacing w:before="120"/>
              <w:rPr>
                <w:rFonts w:cs="Arial"/>
              </w:rPr>
            </w:pPr>
            <w:r>
              <w:rPr>
                <w:rFonts w:cs="Arial"/>
              </w:rPr>
              <w:t>Self-Interest</w:t>
            </w:r>
          </w:p>
        </w:tc>
        <w:tc>
          <w:tcPr>
            <w:tcW w:w="5040" w:type="dxa"/>
            <w:tcBorders>
              <w:top w:val="single" w:sz="8" w:space="0" w:color="4F81BD" w:themeColor="accent1"/>
              <w:bottom w:val="single" w:sz="8" w:space="0" w:color="4F81BD" w:themeColor="accent1"/>
              <w:right w:val="single" w:sz="8" w:space="0" w:color="4F81BD" w:themeColor="accent1"/>
            </w:tcBorders>
            <w:shd w:val="clear" w:color="auto" w:fill="auto"/>
          </w:tcPr>
          <w:p w:rsidR="00B532BD" w:rsidRDefault="00B532BD" w:rsidP="00B753A5">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Supporting a cause that </w:t>
            </w:r>
            <w:r w:rsidR="00E970E4">
              <w:rPr>
                <w:rFonts w:cs="Arial"/>
              </w:rPr>
              <w:t>helps self/friends/</w:t>
            </w:r>
            <w:r>
              <w:rPr>
                <w:rFonts w:cs="Arial"/>
              </w:rPr>
              <w:t>family</w:t>
            </w:r>
          </w:p>
          <w:p w:rsidR="00B532BD" w:rsidRPr="00B532BD" w:rsidRDefault="00B532BD" w:rsidP="00B753A5">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Advancing own profession or industry</w:t>
            </w:r>
          </w:p>
        </w:tc>
        <w:tc>
          <w:tcPr>
            <w:tcW w:w="388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B532BD" w:rsidRPr="006C1328" w:rsidRDefault="00B532BD" w:rsidP="00B753A5">
            <w:pPr>
              <w:pStyle w:val="ListParagraph"/>
              <w:spacing w:before="120" w:after="120"/>
              <w:ind w:left="34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B532BD" w:rsidTr="00E970E4">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620" w:type="dxa"/>
            <w:vAlign w:val="center"/>
          </w:tcPr>
          <w:p w:rsidR="00B532BD" w:rsidRDefault="00E970E4" w:rsidP="00B753A5">
            <w:pPr>
              <w:spacing w:before="120"/>
              <w:rPr>
                <w:rFonts w:cs="Arial"/>
              </w:rPr>
            </w:pPr>
            <w:r>
              <w:rPr>
                <w:rFonts w:cs="Arial"/>
              </w:rPr>
              <w:t xml:space="preserve">Social or </w:t>
            </w:r>
            <w:r w:rsidR="00B532BD">
              <w:rPr>
                <w:rFonts w:cs="Arial"/>
              </w:rPr>
              <w:t>Personal Gain</w:t>
            </w:r>
          </w:p>
        </w:tc>
        <w:tc>
          <w:tcPr>
            <w:tcW w:w="5040" w:type="dxa"/>
            <w:tcBorders>
              <w:top w:val="single" w:sz="8" w:space="0" w:color="4F81BD" w:themeColor="accent1"/>
              <w:bottom w:val="single" w:sz="8" w:space="0" w:color="4F81BD" w:themeColor="accent1"/>
              <w:right w:val="single" w:sz="8" w:space="0" w:color="4F81BD" w:themeColor="accent1"/>
            </w:tcBorders>
            <w:shd w:val="clear" w:color="auto" w:fill="auto"/>
          </w:tcPr>
          <w:p w:rsidR="00B532BD" w:rsidRDefault="00B532BD" w:rsidP="00B753A5">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Receiving public recognition</w:t>
            </w:r>
            <w:r w:rsidR="00E970E4">
              <w:rPr>
                <w:rFonts w:cs="Arial"/>
              </w:rPr>
              <w:t xml:space="preserve"> </w:t>
            </w:r>
            <w:r>
              <w:rPr>
                <w:rFonts w:cs="Arial"/>
              </w:rPr>
              <w:t>for philanthropy</w:t>
            </w:r>
          </w:p>
          <w:p w:rsidR="00E970E4" w:rsidRDefault="00E970E4" w:rsidP="00B753A5">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Gaining access to a socially desirable group</w:t>
            </w:r>
          </w:p>
          <w:p w:rsidR="00B532BD" w:rsidRPr="00B532BD" w:rsidRDefault="00B532BD" w:rsidP="00B753A5">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Receiving financial benefit for gift (i.e. taxes)</w:t>
            </w:r>
          </w:p>
        </w:tc>
        <w:tc>
          <w:tcPr>
            <w:tcW w:w="388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B532BD" w:rsidRPr="006C1328" w:rsidRDefault="00B532BD" w:rsidP="00B753A5">
            <w:pPr>
              <w:pStyle w:val="ListParagraph"/>
              <w:spacing w:before="120" w:after="120"/>
              <w:ind w:left="34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B532BD" w:rsidTr="00B87CDC">
        <w:trPr>
          <w:trHeight w:val="907"/>
        </w:trPr>
        <w:tc>
          <w:tcPr>
            <w:cnfStyle w:val="001000000000" w:firstRow="0" w:lastRow="0" w:firstColumn="1" w:lastColumn="0" w:oddVBand="0" w:evenVBand="0" w:oddHBand="0" w:evenHBand="0" w:firstRowFirstColumn="0" w:firstRowLastColumn="0" w:lastRowFirstColumn="0" w:lastRowLastColumn="0"/>
            <w:tcW w:w="1620" w:type="dxa"/>
            <w:vAlign w:val="center"/>
          </w:tcPr>
          <w:p w:rsidR="00B532BD" w:rsidRDefault="00E970E4" w:rsidP="00B753A5">
            <w:pPr>
              <w:spacing w:before="120"/>
              <w:rPr>
                <w:rFonts w:cs="Arial"/>
              </w:rPr>
            </w:pPr>
            <w:r>
              <w:rPr>
                <w:rFonts w:cs="Arial"/>
              </w:rPr>
              <w:t>Other</w:t>
            </w:r>
          </w:p>
        </w:tc>
        <w:tc>
          <w:tcPr>
            <w:tcW w:w="5040" w:type="dxa"/>
            <w:tcBorders>
              <w:top w:val="single" w:sz="8" w:space="0" w:color="4F81BD" w:themeColor="accent1"/>
              <w:bottom w:val="single" w:sz="18" w:space="0" w:color="auto"/>
              <w:right w:val="single" w:sz="8" w:space="0" w:color="4F81BD" w:themeColor="accent1"/>
            </w:tcBorders>
            <w:shd w:val="clear" w:color="auto" w:fill="auto"/>
          </w:tcPr>
          <w:p w:rsidR="00B532BD" w:rsidRPr="001E12F2" w:rsidRDefault="00B532BD" w:rsidP="00B753A5">
            <w:pPr>
              <w:pStyle w:val="ListParagraph"/>
              <w:spacing w:before="120" w:after="120"/>
              <w:ind w:left="342"/>
              <w:cnfStyle w:val="000000000000" w:firstRow="0" w:lastRow="0" w:firstColumn="0" w:lastColumn="0" w:oddVBand="0" w:evenVBand="0" w:oddHBand="0" w:evenHBand="0" w:firstRowFirstColumn="0" w:firstRowLastColumn="0" w:lastRowFirstColumn="0" w:lastRowLastColumn="0"/>
              <w:rPr>
                <w:rFonts w:cs="Arial"/>
              </w:rPr>
            </w:pPr>
          </w:p>
        </w:tc>
        <w:tc>
          <w:tcPr>
            <w:tcW w:w="3887"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tcPr>
          <w:p w:rsidR="00B532BD" w:rsidRPr="006C1328" w:rsidRDefault="00B532BD" w:rsidP="00B753A5">
            <w:pPr>
              <w:pStyle w:val="ListParagraph"/>
              <w:spacing w:before="120" w:after="120"/>
              <w:ind w:left="34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2B300B" w:rsidRDefault="002B300B" w:rsidP="002B300B"/>
    <w:p w:rsidR="00F453BA" w:rsidRDefault="00F453BA" w:rsidP="00A468C7">
      <w:r>
        <w:t xml:space="preserve">It is worth noting that the motivations listed above do not include a number of items that organizations commonly believe are a core part of their case. In general, donors are </w:t>
      </w:r>
      <w:r w:rsidRPr="00A468C7">
        <w:rPr>
          <w:b/>
        </w:rPr>
        <w:t>not</w:t>
      </w:r>
      <w:r>
        <w:t xml:space="preserve"> motivated by the following:</w:t>
      </w:r>
    </w:p>
    <w:p w:rsidR="00A21AE8" w:rsidRDefault="00A21AE8" w:rsidP="00A21AE8">
      <w:pPr>
        <w:pStyle w:val="ListParagraph"/>
        <w:numPr>
          <w:ilvl w:val="0"/>
          <w:numId w:val="24"/>
        </w:numPr>
        <w:spacing w:after="120"/>
        <w:contextualSpacing w:val="0"/>
        <w:rPr>
          <w:rFonts w:ascii="Arial" w:hAnsi="Arial" w:cs="Arial"/>
          <w:sz w:val="22"/>
          <w:szCs w:val="22"/>
        </w:rPr>
      </w:pPr>
      <w:r>
        <w:rPr>
          <w:rFonts w:ascii="Arial" w:hAnsi="Arial" w:cs="Arial"/>
          <w:b/>
          <w:color w:val="E36C0A" w:themeColor="accent6" w:themeShade="BF"/>
          <w:sz w:val="22"/>
          <w:szCs w:val="22"/>
        </w:rPr>
        <w:t>Your Age</w:t>
      </w:r>
      <w:r w:rsidRPr="00735167">
        <w:rPr>
          <w:rFonts w:ascii="Arial" w:hAnsi="Arial" w:cs="Arial"/>
          <w:b/>
          <w:color w:val="E36C0A" w:themeColor="accent6" w:themeShade="BF"/>
          <w:sz w:val="22"/>
          <w:szCs w:val="22"/>
        </w:rPr>
        <w:t xml:space="preserve">: </w:t>
      </w:r>
      <w:r w:rsidR="00A468C7">
        <w:rPr>
          <w:rFonts w:ascii="Arial" w:hAnsi="Arial" w:cs="Arial"/>
          <w:sz w:val="22"/>
          <w:szCs w:val="22"/>
        </w:rPr>
        <w:t xml:space="preserve">Whether an organization has been around for 1 year or 100, most donors are giving because of your vision for the future, not your longevity as an institution. Milestone anniversaries can be used as a way to rally donors around a specific initiative, but there must be more behind the case than a milestone. Similarly, your Action Coalition might note than “in only 5 years,” you have already built a strong presence and had a powerful impact as a way to demonstrate your accomplishments and momentum. Used appropriately, this “credentialing” is an important part of your case, but ultimately, donors will be more motivated by what you plan to do in your next 5 years than what you did in your first. </w:t>
      </w:r>
    </w:p>
    <w:p w:rsidR="00A468C7" w:rsidRPr="00A468C7" w:rsidRDefault="00A468C7" w:rsidP="00A21AE8">
      <w:pPr>
        <w:pStyle w:val="ListParagraph"/>
        <w:numPr>
          <w:ilvl w:val="0"/>
          <w:numId w:val="24"/>
        </w:numPr>
        <w:spacing w:after="120"/>
        <w:contextualSpacing w:val="0"/>
        <w:rPr>
          <w:rFonts w:ascii="Arial" w:hAnsi="Arial" w:cs="Arial"/>
          <w:b/>
          <w:sz w:val="22"/>
          <w:szCs w:val="22"/>
        </w:rPr>
      </w:pPr>
      <w:r>
        <w:rPr>
          <w:rFonts w:ascii="Arial" w:hAnsi="Arial" w:cs="Arial"/>
          <w:b/>
          <w:color w:val="E36C0A" w:themeColor="accent6" w:themeShade="BF"/>
          <w:sz w:val="22"/>
          <w:szCs w:val="22"/>
        </w:rPr>
        <w:t>Your Accolades:</w:t>
      </w:r>
      <w:r>
        <w:rPr>
          <w:rFonts w:ascii="Arial" w:hAnsi="Arial" w:cs="Arial"/>
          <w:b/>
          <w:sz w:val="22"/>
          <w:szCs w:val="22"/>
        </w:rPr>
        <w:t xml:space="preserve"> </w:t>
      </w:r>
      <w:r w:rsidRPr="00A468C7">
        <w:rPr>
          <w:rFonts w:ascii="Arial" w:hAnsi="Arial" w:cs="Arial"/>
          <w:sz w:val="22"/>
          <w:szCs w:val="22"/>
        </w:rPr>
        <w:t>Most</w:t>
      </w:r>
      <w:r>
        <w:rPr>
          <w:rFonts w:ascii="Arial" w:hAnsi="Arial" w:cs="Arial"/>
          <w:b/>
          <w:sz w:val="22"/>
          <w:szCs w:val="22"/>
        </w:rPr>
        <w:t xml:space="preserve"> </w:t>
      </w:r>
      <w:r>
        <w:rPr>
          <w:rFonts w:ascii="Arial" w:hAnsi="Arial" w:cs="Arial"/>
          <w:sz w:val="22"/>
          <w:szCs w:val="22"/>
        </w:rPr>
        <w:t>donors are not motivated by awards or recognition you have received. Again, these can be noted as a way of legitimizing or credentialing your Action Coalition, but they are not the heart of your case.</w:t>
      </w:r>
    </w:p>
    <w:p w:rsidR="00A468C7" w:rsidRPr="00A468C7" w:rsidRDefault="00A468C7" w:rsidP="00A21AE8">
      <w:pPr>
        <w:pStyle w:val="ListParagraph"/>
        <w:numPr>
          <w:ilvl w:val="0"/>
          <w:numId w:val="24"/>
        </w:numPr>
        <w:spacing w:after="120"/>
        <w:contextualSpacing w:val="0"/>
        <w:rPr>
          <w:rFonts w:ascii="Arial" w:hAnsi="Arial" w:cs="Arial"/>
          <w:b/>
          <w:sz w:val="22"/>
          <w:szCs w:val="22"/>
        </w:rPr>
      </w:pPr>
      <w:r>
        <w:rPr>
          <w:rFonts w:ascii="Arial" w:hAnsi="Arial" w:cs="Arial"/>
          <w:b/>
          <w:color w:val="E36C0A" w:themeColor="accent6" w:themeShade="BF"/>
          <w:sz w:val="22"/>
          <w:szCs w:val="22"/>
        </w:rPr>
        <w:t>Your Needs:</w:t>
      </w:r>
      <w:r>
        <w:rPr>
          <w:rFonts w:ascii="Arial" w:hAnsi="Arial" w:cs="Arial"/>
          <w:b/>
          <w:sz w:val="22"/>
          <w:szCs w:val="22"/>
        </w:rPr>
        <w:t xml:space="preserve"> </w:t>
      </w:r>
      <w:r>
        <w:rPr>
          <w:rFonts w:ascii="Arial" w:hAnsi="Arial" w:cs="Arial"/>
          <w:sz w:val="22"/>
          <w:szCs w:val="22"/>
        </w:rPr>
        <w:t xml:space="preserve">Donors give both to fulfill their own philanthropic needs and to meet the needs of the people and communities you serve. Rarely are </w:t>
      </w:r>
      <w:r w:rsidR="00040A34">
        <w:rPr>
          <w:rFonts w:ascii="Arial" w:hAnsi="Arial" w:cs="Arial"/>
          <w:sz w:val="22"/>
          <w:szCs w:val="22"/>
        </w:rPr>
        <w:t>they</w:t>
      </w:r>
      <w:r>
        <w:rPr>
          <w:rFonts w:ascii="Arial" w:hAnsi="Arial" w:cs="Arial"/>
          <w:sz w:val="22"/>
          <w:szCs w:val="22"/>
        </w:rPr>
        <w:t xml:space="preserve"> inspired by cases that focus on an organization’s internal needs (such as a staff position, technology or a facility); rather, they are motivated by what that investment allows your Action Coalition to achieve in meeting the needs of others.</w:t>
      </w:r>
    </w:p>
    <w:p w:rsidR="00A468C7" w:rsidRPr="00A468C7" w:rsidRDefault="00A468C7" w:rsidP="00A21AE8">
      <w:pPr>
        <w:pStyle w:val="ListParagraph"/>
        <w:numPr>
          <w:ilvl w:val="0"/>
          <w:numId w:val="24"/>
        </w:numPr>
        <w:spacing w:after="120"/>
        <w:contextualSpacing w:val="0"/>
        <w:rPr>
          <w:rFonts w:ascii="Arial" w:hAnsi="Arial" w:cs="Arial"/>
          <w:b/>
          <w:sz w:val="22"/>
          <w:szCs w:val="22"/>
        </w:rPr>
      </w:pPr>
      <w:r>
        <w:rPr>
          <w:rFonts w:ascii="Arial" w:hAnsi="Arial" w:cs="Arial"/>
          <w:b/>
          <w:color w:val="E36C0A" w:themeColor="accent6" w:themeShade="BF"/>
          <w:sz w:val="22"/>
          <w:szCs w:val="22"/>
        </w:rPr>
        <w:t>Your Advancement:</w:t>
      </w:r>
      <w:r>
        <w:rPr>
          <w:rFonts w:ascii="Arial" w:hAnsi="Arial" w:cs="Arial"/>
          <w:sz w:val="22"/>
          <w:szCs w:val="22"/>
        </w:rPr>
        <w:t xml:space="preserve"> Few donors give to an organization purely to make it a leader in the field or more visible in the state. Instead, they are motivated by how your own advancement as an organization will better position you to fulfill your mission.</w:t>
      </w:r>
    </w:p>
    <w:p w:rsidR="00A468C7" w:rsidRPr="00A468C7" w:rsidRDefault="00A468C7" w:rsidP="00A21AE8">
      <w:pPr>
        <w:pStyle w:val="ListParagraph"/>
        <w:numPr>
          <w:ilvl w:val="0"/>
          <w:numId w:val="24"/>
        </w:numPr>
        <w:spacing w:after="120"/>
        <w:contextualSpacing w:val="0"/>
        <w:rPr>
          <w:rFonts w:ascii="Arial" w:hAnsi="Arial" w:cs="Arial"/>
          <w:b/>
          <w:sz w:val="22"/>
          <w:szCs w:val="22"/>
        </w:rPr>
      </w:pPr>
      <w:proofErr w:type="gramStart"/>
      <w:r>
        <w:rPr>
          <w:rFonts w:ascii="Arial" w:hAnsi="Arial" w:cs="Arial"/>
          <w:b/>
          <w:color w:val="E36C0A" w:themeColor="accent6" w:themeShade="BF"/>
          <w:sz w:val="22"/>
          <w:szCs w:val="22"/>
        </w:rPr>
        <w:t>Your</w:t>
      </w:r>
      <w:proofErr w:type="gramEnd"/>
      <w:r>
        <w:rPr>
          <w:rFonts w:ascii="Arial" w:hAnsi="Arial" w:cs="Arial"/>
          <w:b/>
          <w:color w:val="E36C0A" w:themeColor="accent6" w:themeShade="BF"/>
          <w:sz w:val="22"/>
          <w:szCs w:val="22"/>
        </w:rPr>
        <w:t xml:space="preserve"> </w:t>
      </w:r>
      <w:r w:rsidR="008C669A">
        <w:rPr>
          <w:rFonts w:ascii="Arial" w:hAnsi="Arial" w:cs="Arial"/>
          <w:b/>
          <w:color w:val="E36C0A" w:themeColor="accent6" w:themeShade="BF"/>
          <w:sz w:val="22"/>
          <w:szCs w:val="22"/>
        </w:rPr>
        <w:t xml:space="preserve">Internal </w:t>
      </w:r>
      <w:r>
        <w:rPr>
          <w:rFonts w:ascii="Arial" w:hAnsi="Arial" w:cs="Arial"/>
          <w:b/>
          <w:color w:val="E36C0A" w:themeColor="accent6" w:themeShade="BF"/>
          <w:sz w:val="22"/>
          <w:szCs w:val="22"/>
        </w:rPr>
        <w:t>Goals:</w:t>
      </w:r>
      <w:r>
        <w:rPr>
          <w:rFonts w:ascii="Arial" w:hAnsi="Arial" w:cs="Arial"/>
          <w:b/>
          <w:sz w:val="22"/>
          <w:szCs w:val="22"/>
        </w:rPr>
        <w:t xml:space="preserve"> </w:t>
      </w:r>
      <w:r w:rsidR="008C669A">
        <w:rPr>
          <w:rFonts w:ascii="Arial" w:hAnsi="Arial" w:cs="Arial"/>
          <w:sz w:val="22"/>
          <w:szCs w:val="22"/>
        </w:rPr>
        <w:t>Your strategic plan, internal priorities and the dollar amount you attach to your fundraising goal are not why your donors give. They give because of how you will enact your plan and priorities to serve your mission, and how you will use philanthropy to help achieve that.</w:t>
      </w:r>
    </w:p>
    <w:p w:rsidR="00A21AE8" w:rsidRDefault="008C669A" w:rsidP="002B300B">
      <w:r>
        <w:t xml:space="preserve">As the points above demonstrate, even at the earliest stage of your case development, you should be considering how to frame your Action Coalition’s case in a </w:t>
      </w:r>
      <w:r w:rsidRPr="008C669A">
        <w:rPr>
          <w:b/>
        </w:rPr>
        <w:t>donor-centered</w:t>
      </w:r>
      <w:r>
        <w:t xml:space="preserve"> way that speaks to donors’ </w:t>
      </w:r>
      <w:r>
        <w:lastRenderedPageBreak/>
        <w:t>motivations and interests, rather than your own needs and internal priorities. This becomes increasingly important as you articulate your donor messaging and prepare your fundraising communications but will be most successful if your case development is rooted in this philosophy of donor-centeredness.</w:t>
      </w:r>
    </w:p>
    <w:p w:rsidR="00F453BA" w:rsidRDefault="00F453BA" w:rsidP="002B300B"/>
    <w:p w:rsidR="00726C06" w:rsidRDefault="00726C06" w:rsidP="008C669A">
      <w:pPr>
        <w:keepNext/>
        <w:rPr>
          <w:b/>
          <w:color w:val="0064A4"/>
          <w:sz w:val="24"/>
          <w:szCs w:val="24"/>
        </w:rPr>
      </w:pPr>
      <w:r>
        <w:rPr>
          <w:b/>
          <w:color w:val="0064A4"/>
          <w:sz w:val="24"/>
          <w:szCs w:val="24"/>
        </w:rPr>
        <w:t>Defining Your Case as an Organization</w:t>
      </w:r>
    </w:p>
    <w:p w:rsidR="008C669A" w:rsidRDefault="008C669A" w:rsidP="008C669A">
      <w:pPr>
        <w:spacing w:line="280" w:lineRule="exact"/>
      </w:pPr>
      <w:r>
        <w:t xml:space="preserve">The case for your Action Coalition as a whole is about defining your value proposition—the unique role you play in tackling the </w:t>
      </w:r>
      <w:r w:rsidR="00B87CDC">
        <w:t>challenge</w:t>
      </w:r>
      <w:r>
        <w:t xml:space="preserve"> of </w:t>
      </w:r>
      <w:r w:rsidR="00B87CDC">
        <w:t>empowering</w:t>
      </w:r>
      <w:r>
        <w:t xml:space="preserve"> </w:t>
      </w:r>
      <w:r w:rsidR="00B87CDC">
        <w:t xml:space="preserve">nurses to improve health care in an era of monumental transformation. There are various ways you pursue that goal through the different pillars of your work, but for the purposes of this exercise, try to define the answers to these questions at the highest possible level. </w:t>
      </w:r>
    </w:p>
    <w:p w:rsidR="008C669A" w:rsidRDefault="008C669A" w:rsidP="00B87CDC">
      <w:pPr>
        <w:pStyle w:val="Bullet1"/>
        <w:tabs>
          <w:tab w:val="right" w:leader="underscore" w:pos="10080"/>
        </w:tabs>
        <w:spacing w:line="480" w:lineRule="auto"/>
      </w:pPr>
      <w:r>
        <w:t xml:space="preserve">What urgent need or challenge does our Action Coalition seek to address?  </w:t>
      </w:r>
      <w:r w:rsidR="00B87CDC">
        <w:tab/>
      </w:r>
      <w:r w:rsidR="00B87CDC">
        <w:tab/>
      </w:r>
      <w:r w:rsidR="00B87CDC">
        <w:tab/>
      </w:r>
    </w:p>
    <w:p w:rsidR="008C669A" w:rsidRDefault="008C669A" w:rsidP="00B87CDC">
      <w:pPr>
        <w:pStyle w:val="Bullet1"/>
        <w:tabs>
          <w:tab w:val="right" w:leader="underscore" w:pos="10080"/>
        </w:tabs>
        <w:spacing w:line="480" w:lineRule="auto"/>
      </w:pPr>
      <w:r>
        <w:t>Why should prospective donors care</w:t>
      </w:r>
      <w:r w:rsidR="00B87CDC">
        <w:t xml:space="preserve"> about this issue</w:t>
      </w:r>
      <w:r>
        <w:t>?</w:t>
      </w:r>
      <w:r w:rsidR="00B87CDC">
        <w:tab/>
      </w:r>
      <w:r w:rsidR="00B87CDC">
        <w:tab/>
      </w:r>
      <w:r w:rsidR="00B87CDC">
        <w:tab/>
      </w:r>
    </w:p>
    <w:p w:rsidR="00B87CDC" w:rsidRDefault="00B87CDC" w:rsidP="00B87CDC">
      <w:pPr>
        <w:pStyle w:val="Bullet1"/>
        <w:tabs>
          <w:tab w:val="right" w:leader="underscore" w:pos="10080"/>
        </w:tabs>
        <w:spacing w:line="480" w:lineRule="auto"/>
      </w:pPr>
      <w:r>
        <w:t>How does our Action Coalition address this challenge?</w:t>
      </w:r>
      <w:r>
        <w:tab/>
      </w:r>
      <w:r>
        <w:tab/>
      </w:r>
      <w:r>
        <w:tab/>
      </w:r>
    </w:p>
    <w:p w:rsidR="008C669A" w:rsidRDefault="00B87CDC" w:rsidP="00B87CDC">
      <w:pPr>
        <w:pStyle w:val="Bullet1"/>
        <w:tabs>
          <w:tab w:val="right" w:leader="underscore" w:pos="10080"/>
        </w:tabs>
        <w:spacing w:line="480" w:lineRule="auto"/>
      </w:pPr>
      <w:r>
        <w:t xml:space="preserve">Why are we the best organization to take on this issue? What is unique about us? How have we demonstrated success? </w:t>
      </w:r>
      <w:r>
        <w:tab/>
      </w:r>
      <w:r>
        <w:tab/>
      </w:r>
      <w:r>
        <w:tab/>
      </w:r>
    </w:p>
    <w:p w:rsidR="008C669A" w:rsidRDefault="008C669A" w:rsidP="00B87CDC">
      <w:pPr>
        <w:pStyle w:val="Bullet1"/>
        <w:tabs>
          <w:tab w:val="right" w:leader="underscore" w:pos="10080"/>
        </w:tabs>
        <w:spacing w:line="480" w:lineRule="auto"/>
      </w:pPr>
      <w:r>
        <w:t xml:space="preserve">If a donor cares about </w:t>
      </w:r>
      <w:r w:rsidR="00B753A5">
        <w:t>this</w:t>
      </w:r>
      <w:r>
        <w:t xml:space="preserve"> issue, why should he or she give specifically to us to make a difference?</w:t>
      </w:r>
      <w:r w:rsidR="00B87CDC">
        <w:tab/>
      </w:r>
      <w:r w:rsidR="00B87CDC">
        <w:tab/>
      </w:r>
      <w:r w:rsidR="00B87CDC">
        <w:tab/>
      </w:r>
      <w:r w:rsidR="00B87CDC">
        <w:tab/>
      </w:r>
    </w:p>
    <w:p w:rsidR="008C669A" w:rsidRDefault="008C669A" w:rsidP="00B87CDC">
      <w:pPr>
        <w:pStyle w:val="Bullet1"/>
        <w:tabs>
          <w:tab w:val="right" w:leader="underscore" w:pos="10080"/>
        </w:tabs>
        <w:spacing w:line="480" w:lineRule="auto"/>
      </w:pPr>
      <w:r>
        <w:lastRenderedPageBreak/>
        <w:t>What is the overall vision and plan for our Action Coalition?</w:t>
      </w:r>
      <w:r w:rsidR="00B87CDC">
        <w:tab/>
      </w:r>
      <w:r w:rsidR="00B87CDC">
        <w:tab/>
      </w:r>
      <w:r w:rsidR="00B87CDC">
        <w:tab/>
      </w:r>
      <w:r w:rsidR="00B87CDC">
        <w:tab/>
      </w:r>
    </w:p>
    <w:p w:rsidR="00B753A5" w:rsidRDefault="00B753A5" w:rsidP="00B753A5"/>
    <w:p w:rsidR="005F7004" w:rsidRDefault="005F7004" w:rsidP="00735167">
      <w:pPr>
        <w:rPr>
          <w:b/>
          <w:color w:val="0064A4"/>
          <w:sz w:val="24"/>
          <w:szCs w:val="24"/>
        </w:rPr>
      </w:pPr>
      <w:r>
        <w:rPr>
          <w:b/>
          <w:color w:val="0064A4"/>
          <w:sz w:val="24"/>
          <w:szCs w:val="24"/>
        </w:rPr>
        <w:t>Defining Giving Opportunities</w:t>
      </w:r>
    </w:p>
    <w:p w:rsidR="005F7004" w:rsidRDefault="00B753A5" w:rsidP="00B753A5">
      <w:r>
        <w:t xml:space="preserve">Before many donors will give to your Action Coalition, they will want to understand how you plan to use their gift to advance your mission. Defining your giving priorities is a process of determining how philanthropy can help you maintain your existing work, and ideally how it can help you enhance and/or expand your work. Giving priorities may include support for specific </w:t>
      </w:r>
      <w:r w:rsidRPr="00B753A5">
        <w:rPr>
          <w:b/>
        </w:rPr>
        <w:t>programs or initiatives</w:t>
      </w:r>
      <w:r>
        <w:t xml:space="preserve"> (including the cost of any staff involved in those p</w:t>
      </w:r>
      <w:r w:rsidR="00D26AA7">
        <w:t>rograms) or</w:t>
      </w:r>
      <w:r>
        <w:t xml:space="preserve"> </w:t>
      </w:r>
      <w:r w:rsidRPr="00B753A5">
        <w:rPr>
          <w:b/>
        </w:rPr>
        <w:t>capital investments</w:t>
      </w:r>
      <w:r>
        <w:t xml:space="preserve"> such as technology or facilities that enable you to better carry out your mission. Giving opportunities should align with the vision and plan for the Action Coalition.</w:t>
      </w:r>
    </w:p>
    <w:p w:rsidR="00D26AA7" w:rsidRDefault="00B753A5" w:rsidP="00B753A5">
      <w:r>
        <w:t>Use the table</w:t>
      </w:r>
      <w:r w:rsidR="00040A34">
        <w:t>s</w:t>
      </w:r>
      <w:r>
        <w:t xml:space="preserve"> below to </w:t>
      </w:r>
      <w:r w:rsidR="00D26AA7">
        <w:t>brainstorm</w:t>
      </w:r>
      <w:r>
        <w:t xml:space="preserve"> how philanthropy for specific areas of your work can help your Action Coalition move toward its vision for the future.</w:t>
      </w:r>
      <w:r w:rsidR="00D26AA7">
        <w:t xml:space="preserve"> Use the back of the sheet for more room or more priorities.</w:t>
      </w:r>
    </w:p>
    <w:p w:rsidR="00D26AA7" w:rsidRDefault="00D26AA7" w:rsidP="00D26AA7"/>
    <w:tbl>
      <w:tblPr>
        <w:tblStyle w:val="MediumShading2-Accent1"/>
        <w:tblW w:w="0" w:type="auto"/>
        <w:tblLook w:val="04A0" w:firstRow="1" w:lastRow="0" w:firstColumn="1" w:lastColumn="0" w:noHBand="0" w:noVBand="1"/>
      </w:tblPr>
      <w:tblGrid>
        <w:gridCol w:w="3459"/>
        <w:gridCol w:w="2399"/>
        <w:gridCol w:w="2399"/>
        <w:gridCol w:w="2399"/>
      </w:tblGrid>
      <w:tr w:rsidR="00040A34" w:rsidRPr="00040A34" w:rsidTr="00040A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56" w:type="dxa"/>
            <w:gridSpan w:val="4"/>
            <w:vAlign w:val="center"/>
          </w:tcPr>
          <w:p w:rsidR="00040A34" w:rsidRPr="00040A34" w:rsidRDefault="00040A34" w:rsidP="00040A34">
            <w:pPr>
              <w:spacing w:before="60" w:after="60" w:line="276" w:lineRule="auto"/>
              <w:jc w:val="center"/>
            </w:pPr>
            <w:r w:rsidRPr="00040A34">
              <w:t>Programs</w:t>
            </w:r>
            <w:r w:rsidR="00D26AA7">
              <w:t xml:space="preserve"> and Initiatives</w:t>
            </w:r>
          </w:p>
        </w:tc>
      </w:tr>
      <w:tr w:rsidR="00040A34" w:rsidRPr="00040A34" w:rsidTr="00D26AA7">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3459" w:type="dxa"/>
            <w:vAlign w:val="center"/>
          </w:tcPr>
          <w:p w:rsidR="00040A34" w:rsidRPr="00040A34" w:rsidRDefault="00040A34" w:rsidP="00040A34">
            <w:pPr>
              <w:spacing w:before="60" w:after="60" w:line="276" w:lineRule="auto"/>
            </w:pPr>
            <w:r w:rsidRPr="00040A34">
              <w:t>Giving priority</w:t>
            </w:r>
          </w:p>
        </w:tc>
        <w:tc>
          <w:tcPr>
            <w:tcW w:w="2399" w:type="dxa"/>
            <w:tcBorders>
              <w:top w:val="nil"/>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399"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399"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100000" w:firstRow="0" w:lastRow="0" w:firstColumn="0" w:lastColumn="0" w:oddVBand="0" w:evenVBand="0" w:oddHBand="1" w:evenHBand="0" w:firstRowFirstColumn="0" w:firstRowLastColumn="0" w:lastRowFirstColumn="0" w:lastRowLastColumn="0"/>
            </w:pPr>
          </w:p>
        </w:tc>
      </w:tr>
      <w:tr w:rsidR="00040A34" w:rsidRPr="00040A34" w:rsidTr="00040A34">
        <w:tc>
          <w:tcPr>
            <w:cnfStyle w:val="001000000000" w:firstRow="0" w:lastRow="0" w:firstColumn="1" w:lastColumn="0" w:oddVBand="0" w:evenVBand="0" w:oddHBand="0" w:evenHBand="0" w:firstRowFirstColumn="0" w:firstRowLastColumn="0" w:lastRowFirstColumn="0" w:lastRowLastColumn="0"/>
            <w:tcW w:w="3459" w:type="dxa"/>
            <w:vAlign w:val="center"/>
          </w:tcPr>
          <w:p w:rsidR="00040A34" w:rsidRPr="00040A34" w:rsidRDefault="00D26AA7" w:rsidP="00D26AA7">
            <w:pPr>
              <w:spacing w:before="60" w:after="60" w:line="276" w:lineRule="auto"/>
            </w:pPr>
            <w:r>
              <w:t>Is this program in existence or a new proposed initiative?</w:t>
            </w:r>
          </w:p>
        </w:tc>
        <w:tc>
          <w:tcPr>
            <w:tcW w:w="2399"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000000" w:firstRow="0" w:lastRow="0" w:firstColumn="0" w:lastColumn="0" w:oddVBand="0" w:evenVBand="0" w:oddHBand="0"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000000" w:firstRow="0" w:lastRow="0" w:firstColumn="0" w:lastColumn="0" w:oddVBand="0" w:evenVBand="0" w:oddHBand="0"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000000" w:firstRow="0" w:lastRow="0" w:firstColumn="0" w:lastColumn="0" w:oddVBand="0" w:evenVBand="0" w:oddHBand="0" w:evenHBand="0" w:firstRowFirstColumn="0" w:firstRowLastColumn="0" w:lastRowFirstColumn="0" w:lastRowLastColumn="0"/>
            </w:pPr>
          </w:p>
        </w:tc>
      </w:tr>
      <w:tr w:rsidR="00040A34" w:rsidRPr="00040A34" w:rsidTr="00D26AA7">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3459" w:type="dxa"/>
            <w:vAlign w:val="center"/>
          </w:tcPr>
          <w:p w:rsidR="00040A34" w:rsidRPr="00040A34" w:rsidRDefault="00040A34" w:rsidP="00040A34">
            <w:pPr>
              <w:spacing w:before="60" w:after="60" w:line="276" w:lineRule="auto"/>
            </w:pPr>
            <w:r w:rsidRPr="00040A34">
              <w:t>Briefly describe the program</w:t>
            </w:r>
          </w:p>
        </w:tc>
        <w:tc>
          <w:tcPr>
            <w:tcW w:w="2399"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100000" w:firstRow="0" w:lastRow="0" w:firstColumn="0" w:lastColumn="0" w:oddVBand="0" w:evenVBand="0" w:oddHBand="1" w:evenHBand="0" w:firstRowFirstColumn="0" w:firstRowLastColumn="0" w:lastRowFirstColumn="0" w:lastRowLastColumn="0"/>
            </w:pPr>
          </w:p>
        </w:tc>
      </w:tr>
      <w:tr w:rsidR="00040A34" w:rsidRPr="00040A34" w:rsidTr="00D26AA7">
        <w:trPr>
          <w:trHeight w:val="1033"/>
        </w:trPr>
        <w:tc>
          <w:tcPr>
            <w:cnfStyle w:val="001000000000" w:firstRow="0" w:lastRow="0" w:firstColumn="1" w:lastColumn="0" w:oddVBand="0" w:evenVBand="0" w:oddHBand="0" w:evenHBand="0" w:firstRowFirstColumn="0" w:firstRowLastColumn="0" w:lastRowFirstColumn="0" w:lastRowLastColumn="0"/>
            <w:tcW w:w="3459" w:type="dxa"/>
            <w:vAlign w:val="center"/>
          </w:tcPr>
          <w:p w:rsidR="00040A34" w:rsidRPr="00040A34" w:rsidRDefault="00040A34" w:rsidP="00040A34">
            <w:pPr>
              <w:spacing w:before="60" w:after="60" w:line="276" w:lineRule="auto"/>
            </w:pPr>
            <w:r w:rsidRPr="00040A34">
              <w:t xml:space="preserve">Approximate annual cost </w:t>
            </w:r>
          </w:p>
        </w:tc>
        <w:tc>
          <w:tcPr>
            <w:tcW w:w="2399"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000000" w:firstRow="0" w:lastRow="0" w:firstColumn="0" w:lastColumn="0" w:oddVBand="0" w:evenVBand="0" w:oddHBand="0"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000000" w:firstRow="0" w:lastRow="0" w:firstColumn="0" w:lastColumn="0" w:oddVBand="0" w:evenVBand="0" w:oddHBand="0"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000000" w:firstRow="0" w:lastRow="0" w:firstColumn="0" w:lastColumn="0" w:oddVBand="0" w:evenVBand="0" w:oddHBand="0" w:evenHBand="0" w:firstRowFirstColumn="0" w:firstRowLastColumn="0" w:lastRowFirstColumn="0" w:lastRowLastColumn="0"/>
            </w:pPr>
          </w:p>
        </w:tc>
      </w:tr>
      <w:tr w:rsidR="00040A34" w:rsidRPr="00040A34" w:rsidTr="00D26AA7">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3459" w:type="dxa"/>
            <w:vAlign w:val="center"/>
          </w:tcPr>
          <w:p w:rsidR="00040A34" w:rsidRPr="00040A34" w:rsidRDefault="00040A34" w:rsidP="00040A34">
            <w:pPr>
              <w:spacing w:before="60" w:after="60" w:line="276" w:lineRule="auto"/>
            </w:pPr>
            <w:r w:rsidRPr="00040A34">
              <w:t>What need does this program meet?</w:t>
            </w:r>
          </w:p>
        </w:tc>
        <w:tc>
          <w:tcPr>
            <w:tcW w:w="2399"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100000" w:firstRow="0" w:lastRow="0" w:firstColumn="0" w:lastColumn="0" w:oddVBand="0" w:evenVBand="0" w:oddHBand="1" w:evenHBand="0" w:firstRowFirstColumn="0" w:firstRowLastColumn="0" w:lastRowFirstColumn="0" w:lastRowLastColumn="0"/>
            </w:pPr>
          </w:p>
        </w:tc>
      </w:tr>
      <w:tr w:rsidR="00040A34" w:rsidRPr="00040A34" w:rsidTr="00D26AA7">
        <w:trPr>
          <w:trHeight w:val="1240"/>
        </w:trPr>
        <w:tc>
          <w:tcPr>
            <w:cnfStyle w:val="001000000000" w:firstRow="0" w:lastRow="0" w:firstColumn="1" w:lastColumn="0" w:oddVBand="0" w:evenVBand="0" w:oddHBand="0" w:evenHBand="0" w:firstRowFirstColumn="0" w:firstRowLastColumn="0" w:lastRowFirstColumn="0" w:lastRowLastColumn="0"/>
            <w:tcW w:w="3459" w:type="dxa"/>
            <w:vAlign w:val="center"/>
          </w:tcPr>
          <w:p w:rsidR="00040A34" w:rsidRPr="00040A34" w:rsidRDefault="00040A34" w:rsidP="00040A34">
            <w:pPr>
              <w:spacing w:before="60" w:after="60" w:line="276" w:lineRule="auto"/>
            </w:pPr>
            <w:r w:rsidRPr="00040A34">
              <w:lastRenderedPageBreak/>
              <w:t>How are you meeting this need today?</w:t>
            </w:r>
          </w:p>
        </w:tc>
        <w:tc>
          <w:tcPr>
            <w:tcW w:w="2399"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000000" w:firstRow="0" w:lastRow="0" w:firstColumn="0" w:lastColumn="0" w:oddVBand="0" w:evenVBand="0" w:oddHBand="0"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000000" w:firstRow="0" w:lastRow="0" w:firstColumn="0" w:lastColumn="0" w:oddVBand="0" w:evenVBand="0" w:oddHBand="0"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000000" w:firstRow="0" w:lastRow="0" w:firstColumn="0" w:lastColumn="0" w:oddVBand="0" w:evenVBand="0" w:oddHBand="0" w:evenHBand="0" w:firstRowFirstColumn="0" w:firstRowLastColumn="0" w:lastRowFirstColumn="0" w:lastRowLastColumn="0"/>
            </w:pPr>
          </w:p>
        </w:tc>
      </w:tr>
      <w:tr w:rsidR="00040A34" w:rsidRPr="00040A34" w:rsidTr="00D26AA7">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3459" w:type="dxa"/>
            <w:vAlign w:val="center"/>
          </w:tcPr>
          <w:p w:rsidR="00040A34" w:rsidRPr="00040A34" w:rsidRDefault="00040A34" w:rsidP="00040A34">
            <w:pPr>
              <w:spacing w:before="60" w:after="60" w:line="276" w:lineRule="auto"/>
            </w:pPr>
            <w:r w:rsidRPr="00040A34">
              <w:t>How will you better meet this need in the future with donor investment?</w:t>
            </w:r>
          </w:p>
        </w:tc>
        <w:tc>
          <w:tcPr>
            <w:tcW w:w="2399"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100000" w:firstRow="0" w:lastRow="0" w:firstColumn="0" w:lastColumn="0" w:oddVBand="0" w:evenVBand="0" w:oddHBand="1" w:evenHBand="0" w:firstRowFirstColumn="0" w:firstRowLastColumn="0" w:lastRowFirstColumn="0" w:lastRowLastColumn="0"/>
            </w:pPr>
          </w:p>
        </w:tc>
      </w:tr>
      <w:tr w:rsidR="00040A34" w:rsidRPr="00040A34" w:rsidTr="00040A34">
        <w:tc>
          <w:tcPr>
            <w:cnfStyle w:val="001000000000" w:firstRow="0" w:lastRow="0" w:firstColumn="1" w:lastColumn="0" w:oddVBand="0" w:evenVBand="0" w:oddHBand="0" w:evenHBand="0" w:firstRowFirstColumn="0" w:firstRowLastColumn="0" w:lastRowFirstColumn="0" w:lastRowLastColumn="0"/>
            <w:tcW w:w="3459" w:type="dxa"/>
            <w:vAlign w:val="center"/>
          </w:tcPr>
          <w:p w:rsidR="00040A34" w:rsidRPr="00040A34" w:rsidRDefault="00040A34" w:rsidP="00D26AA7">
            <w:pPr>
              <w:spacing w:before="60" w:after="60" w:line="276" w:lineRule="auto"/>
            </w:pPr>
            <w:r w:rsidRPr="00040A34">
              <w:t xml:space="preserve">For </w:t>
            </w:r>
            <w:r w:rsidR="00D26AA7">
              <w:t>current programs</w:t>
            </w:r>
            <w:r w:rsidRPr="00040A34">
              <w:t>, how is this funded</w:t>
            </w:r>
            <w:r w:rsidR="00D26AA7">
              <w:t xml:space="preserve"> now</w:t>
            </w:r>
            <w:r w:rsidRPr="00040A34">
              <w:t>? Would philanthropy maintain current levels or expand the program?</w:t>
            </w:r>
          </w:p>
        </w:tc>
        <w:tc>
          <w:tcPr>
            <w:tcW w:w="2399"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000000" w:firstRow="0" w:lastRow="0" w:firstColumn="0" w:lastColumn="0" w:oddVBand="0" w:evenVBand="0" w:oddHBand="0"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000000" w:firstRow="0" w:lastRow="0" w:firstColumn="0" w:lastColumn="0" w:oddVBand="0" w:evenVBand="0" w:oddHBand="0"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000000" w:firstRow="0" w:lastRow="0" w:firstColumn="0" w:lastColumn="0" w:oddVBand="0" w:evenVBand="0" w:oddHBand="0" w:evenHBand="0" w:firstRowFirstColumn="0" w:firstRowLastColumn="0" w:lastRowFirstColumn="0" w:lastRowLastColumn="0"/>
            </w:pPr>
          </w:p>
        </w:tc>
      </w:tr>
      <w:tr w:rsidR="00040A34" w:rsidRPr="00040A34" w:rsidTr="0004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vAlign w:val="center"/>
          </w:tcPr>
          <w:p w:rsidR="00040A34" w:rsidRPr="00040A34" w:rsidRDefault="00040A34" w:rsidP="00040A34">
            <w:pPr>
              <w:spacing w:before="60" w:after="60" w:line="276" w:lineRule="auto"/>
            </w:pPr>
            <w:r w:rsidRPr="00040A34">
              <w:t>For new programs, how will this program be funded, including philanthropy and other revenue sources?</w:t>
            </w:r>
          </w:p>
        </w:tc>
        <w:tc>
          <w:tcPr>
            <w:tcW w:w="2399" w:type="dxa"/>
            <w:tcBorders>
              <w:top w:val="single" w:sz="8" w:space="0" w:color="4F81BD" w:themeColor="accent1"/>
              <w:bottom w:val="single" w:sz="18" w:space="0" w:color="auto"/>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vAlign w:val="center"/>
          </w:tcPr>
          <w:p w:rsidR="00040A34" w:rsidRPr="00040A34" w:rsidRDefault="00040A34" w:rsidP="00040A34">
            <w:pPr>
              <w:spacing w:before="60" w:after="60" w:line="276" w:lineRule="auto"/>
              <w:cnfStyle w:val="000000100000" w:firstRow="0" w:lastRow="0" w:firstColumn="0" w:lastColumn="0" w:oddVBand="0" w:evenVBand="0" w:oddHBand="1" w:evenHBand="0" w:firstRowFirstColumn="0" w:firstRowLastColumn="0" w:lastRowFirstColumn="0" w:lastRowLastColumn="0"/>
            </w:pPr>
          </w:p>
        </w:tc>
      </w:tr>
    </w:tbl>
    <w:p w:rsidR="00D26AA7" w:rsidRDefault="00D26AA7">
      <w:pPr>
        <w:spacing w:after="200"/>
        <w:rPr>
          <w:b/>
          <w:color w:val="0064A4"/>
          <w:sz w:val="24"/>
          <w:szCs w:val="24"/>
        </w:rPr>
      </w:pPr>
    </w:p>
    <w:tbl>
      <w:tblPr>
        <w:tblStyle w:val="MediumShading2-Accent1"/>
        <w:tblW w:w="0" w:type="auto"/>
        <w:tblLook w:val="04A0" w:firstRow="1" w:lastRow="0" w:firstColumn="1" w:lastColumn="0" w:noHBand="0" w:noVBand="1"/>
      </w:tblPr>
      <w:tblGrid>
        <w:gridCol w:w="3459"/>
        <w:gridCol w:w="2399"/>
        <w:gridCol w:w="2399"/>
        <w:gridCol w:w="2399"/>
      </w:tblGrid>
      <w:tr w:rsidR="00D26AA7" w:rsidRPr="00040A34" w:rsidTr="005850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56" w:type="dxa"/>
            <w:gridSpan w:val="4"/>
            <w:vAlign w:val="center"/>
          </w:tcPr>
          <w:p w:rsidR="00D26AA7" w:rsidRPr="00040A34" w:rsidRDefault="00D26AA7" w:rsidP="00585079">
            <w:pPr>
              <w:spacing w:before="60" w:after="60" w:line="276" w:lineRule="auto"/>
              <w:jc w:val="center"/>
            </w:pPr>
            <w:r>
              <w:t>Capital Priorities (facilities, equipment, technology, etc.)</w:t>
            </w:r>
          </w:p>
        </w:tc>
      </w:tr>
      <w:tr w:rsidR="00D26AA7" w:rsidRPr="00040A34" w:rsidTr="00585079">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3459" w:type="dxa"/>
            <w:vAlign w:val="center"/>
          </w:tcPr>
          <w:p w:rsidR="00D26AA7" w:rsidRPr="00040A34" w:rsidRDefault="00D26AA7" w:rsidP="00585079">
            <w:pPr>
              <w:spacing w:before="60" w:after="60" w:line="276" w:lineRule="auto"/>
            </w:pPr>
            <w:r w:rsidRPr="00040A34">
              <w:t>Giving priority</w:t>
            </w:r>
          </w:p>
        </w:tc>
        <w:tc>
          <w:tcPr>
            <w:tcW w:w="2399" w:type="dxa"/>
            <w:tcBorders>
              <w:top w:val="nil"/>
              <w:bottom w:val="single" w:sz="8" w:space="0" w:color="4F81BD" w:themeColor="accent1"/>
              <w:right w:val="single" w:sz="8" w:space="0" w:color="4F81BD" w:themeColor="accent1"/>
            </w:tcBorders>
            <w:shd w:val="clear" w:color="auto" w:fill="auto"/>
            <w:vAlign w:val="center"/>
          </w:tcPr>
          <w:p w:rsidR="00D26AA7" w:rsidRPr="00040A34" w:rsidRDefault="00D26AA7" w:rsidP="00585079">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399"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tcPr>
          <w:p w:rsidR="00D26AA7" w:rsidRPr="00040A34" w:rsidRDefault="00D26AA7" w:rsidP="00585079">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399"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tcPr>
          <w:p w:rsidR="00D26AA7" w:rsidRPr="00040A34" w:rsidRDefault="00D26AA7" w:rsidP="00585079">
            <w:pPr>
              <w:spacing w:before="60" w:after="60" w:line="276" w:lineRule="auto"/>
              <w:cnfStyle w:val="000000100000" w:firstRow="0" w:lastRow="0" w:firstColumn="0" w:lastColumn="0" w:oddVBand="0" w:evenVBand="0" w:oddHBand="1" w:evenHBand="0" w:firstRowFirstColumn="0" w:firstRowLastColumn="0" w:lastRowFirstColumn="0" w:lastRowLastColumn="0"/>
            </w:pPr>
          </w:p>
        </w:tc>
      </w:tr>
      <w:tr w:rsidR="00D26AA7" w:rsidRPr="00040A34" w:rsidTr="00585079">
        <w:trPr>
          <w:trHeight w:val="1168"/>
        </w:trPr>
        <w:tc>
          <w:tcPr>
            <w:cnfStyle w:val="001000000000" w:firstRow="0" w:lastRow="0" w:firstColumn="1" w:lastColumn="0" w:oddVBand="0" w:evenVBand="0" w:oddHBand="0" w:evenHBand="0" w:firstRowFirstColumn="0" w:firstRowLastColumn="0" w:lastRowFirstColumn="0" w:lastRowLastColumn="0"/>
            <w:tcW w:w="3459" w:type="dxa"/>
            <w:vAlign w:val="center"/>
          </w:tcPr>
          <w:p w:rsidR="00D26AA7" w:rsidRPr="00040A34" w:rsidRDefault="00D26AA7" w:rsidP="00D26AA7">
            <w:pPr>
              <w:spacing w:before="60" w:after="60" w:line="276" w:lineRule="auto"/>
            </w:pPr>
            <w:r w:rsidRPr="00040A34">
              <w:t xml:space="preserve">Briefly describe the </w:t>
            </w:r>
            <w:r>
              <w:t>investment needed</w:t>
            </w:r>
          </w:p>
        </w:tc>
        <w:tc>
          <w:tcPr>
            <w:tcW w:w="2399"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D26AA7" w:rsidRPr="00040A34" w:rsidRDefault="00D26AA7" w:rsidP="00585079">
            <w:pPr>
              <w:spacing w:before="60" w:after="60" w:line="276" w:lineRule="auto"/>
              <w:cnfStyle w:val="000000000000" w:firstRow="0" w:lastRow="0" w:firstColumn="0" w:lastColumn="0" w:oddVBand="0" w:evenVBand="0" w:oddHBand="0"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D26AA7" w:rsidRPr="00040A34" w:rsidRDefault="00D26AA7" w:rsidP="00585079">
            <w:pPr>
              <w:spacing w:before="60" w:after="60" w:line="276" w:lineRule="auto"/>
              <w:cnfStyle w:val="000000000000" w:firstRow="0" w:lastRow="0" w:firstColumn="0" w:lastColumn="0" w:oddVBand="0" w:evenVBand="0" w:oddHBand="0"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D26AA7" w:rsidRPr="00040A34" w:rsidRDefault="00D26AA7" w:rsidP="00585079">
            <w:pPr>
              <w:spacing w:before="60" w:after="60" w:line="276" w:lineRule="auto"/>
              <w:cnfStyle w:val="000000000000" w:firstRow="0" w:lastRow="0" w:firstColumn="0" w:lastColumn="0" w:oddVBand="0" w:evenVBand="0" w:oddHBand="0" w:evenHBand="0" w:firstRowFirstColumn="0" w:firstRowLastColumn="0" w:lastRowFirstColumn="0" w:lastRowLastColumn="0"/>
            </w:pPr>
          </w:p>
        </w:tc>
      </w:tr>
      <w:tr w:rsidR="00D26AA7" w:rsidRPr="00040A34" w:rsidTr="00585079">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3459" w:type="dxa"/>
            <w:vAlign w:val="center"/>
          </w:tcPr>
          <w:p w:rsidR="00D26AA7" w:rsidRPr="00040A34" w:rsidRDefault="00D26AA7" w:rsidP="00D26AA7">
            <w:pPr>
              <w:spacing w:before="60" w:after="60" w:line="276" w:lineRule="auto"/>
            </w:pPr>
            <w:r w:rsidRPr="00040A34">
              <w:t xml:space="preserve">Approximate cost </w:t>
            </w:r>
          </w:p>
        </w:tc>
        <w:tc>
          <w:tcPr>
            <w:tcW w:w="2399"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D26AA7" w:rsidRPr="00040A34" w:rsidRDefault="00D26AA7" w:rsidP="00585079">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D26AA7" w:rsidRPr="00040A34" w:rsidRDefault="00D26AA7" w:rsidP="00585079">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D26AA7" w:rsidRPr="00040A34" w:rsidRDefault="00D26AA7" w:rsidP="00585079">
            <w:pPr>
              <w:spacing w:before="60" w:after="60" w:line="276" w:lineRule="auto"/>
              <w:cnfStyle w:val="000000100000" w:firstRow="0" w:lastRow="0" w:firstColumn="0" w:lastColumn="0" w:oddVBand="0" w:evenVBand="0" w:oddHBand="1" w:evenHBand="0" w:firstRowFirstColumn="0" w:firstRowLastColumn="0" w:lastRowFirstColumn="0" w:lastRowLastColumn="0"/>
            </w:pPr>
          </w:p>
        </w:tc>
      </w:tr>
      <w:tr w:rsidR="00D26AA7" w:rsidRPr="00040A34" w:rsidTr="00585079">
        <w:trPr>
          <w:trHeight w:val="1060"/>
        </w:trPr>
        <w:tc>
          <w:tcPr>
            <w:cnfStyle w:val="001000000000" w:firstRow="0" w:lastRow="0" w:firstColumn="1" w:lastColumn="0" w:oddVBand="0" w:evenVBand="0" w:oddHBand="0" w:evenHBand="0" w:firstRowFirstColumn="0" w:firstRowLastColumn="0" w:lastRowFirstColumn="0" w:lastRowLastColumn="0"/>
            <w:tcW w:w="3459" w:type="dxa"/>
            <w:vAlign w:val="center"/>
          </w:tcPr>
          <w:p w:rsidR="00D26AA7" w:rsidRPr="00040A34" w:rsidRDefault="00D26AA7" w:rsidP="00D26AA7">
            <w:pPr>
              <w:spacing w:before="60" w:after="60" w:line="276" w:lineRule="auto"/>
            </w:pPr>
            <w:r w:rsidRPr="00040A34">
              <w:t xml:space="preserve">What need </w:t>
            </w:r>
            <w:r>
              <w:t>will</w:t>
            </w:r>
            <w:r w:rsidRPr="00040A34">
              <w:t xml:space="preserve"> this </w:t>
            </w:r>
            <w:r>
              <w:t xml:space="preserve">help </w:t>
            </w:r>
            <w:r w:rsidRPr="00040A34">
              <w:t>meet?</w:t>
            </w:r>
          </w:p>
        </w:tc>
        <w:tc>
          <w:tcPr>
            <w:tcW w:w="2399"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D26AA7" w:rsidRPr="00040A34" w:rsidRDefault="00D26AA7" w:rsidP="00585079">
            <w:pPr>
              <w:spacing w:before="60" w:after="60" w:line="276" w:lineRule="auto"/>
              <w:cnfStyle w:val="000000000000" w:firstRow="0" w:lastRow="0" w:firstColumn="0" w:lastColumn="0" w:oddVBand="0" w:evenVBand="0" w:oddHBand="0"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D26AA7" w:rsidRPr="00040A34" w:rsidRDefault="00D26AA7" w:rsidP="00585079">
            <w:pPr>
              <w:spacing w:before="60" w:after="60" w:line="276" w:lineRule="auto"/>
              <w:cnfStyle w:val="000000000000" w:firstRow="0" w:lastRow="0" w:firstColumn="0" w:lastColumn="0" w:oddVBand="0" w:evenVBand="0" w:oddHBand="0"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D26AA7" w:rsidRPr="00040A34" w:rsidRDefault="00D26AA7" w:rsidP="00585079">
            <w:pPr>
              <w:spacing w:before="60" w:after="60" w:line="276" w:lineRule="auto"/>
              <w:cnfStyle w:val="000000000000" w:firstRow="0" w:lastRow="0" w:firstColumn="0" w:lastColumn="0" w:oddVBand="0" w:evenVBand="0" w:oddHBand="0" w:evenHBand="0" w:firstRowFirstColumn="0" w:firstRowLastColumn="0" w:lastRowFirstColumn="0" w:lastRowLastColumn="0"/>
            </w:pPr>
          </w:p>
        </w:tc>
      </w:tr>
      <w:tr w:rsidR="00D26AA7" w:rsidRPr="00040A34" w:rsidTr="00585079">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3459" w:type="dxa"/>
            <w:vAlign w:val="center"/>
          </w:tcPr>
          <w:p w:rsidR="00D26AA7" w:rsidRPr="00040A34" w:rsidRDefault="00D26AA7" w:rsidP="00585079">
            <w:pPr>
              <w:spacing w:before="60" w:after="60" w:line="276" w:lineRule="auto"/>
            </w:pPr>
            <w:r w:rsidRPr="00040A34">
              <w:t>How are you meeting this need today?</w:t>
            </w:r>
          </w:p>
        </w:tc>
        <w:tc>
          <w:tcPr>
            <w:tcW w:w="2399"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D26AA7" w:rsidRPr="00040A34" w:rsidRDefault="00D26AA7" w:rsidP="00585079">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D26AA7" w:rsidRPr="00040A34" w:rsidRDefault="00D26AA7" w:rsidP="00585079">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D26AA7" w:rsidRPr="00040A34" w:rsidRDefault="00D26AA7" w:rsidP="00585079">
            <w:pPr>
              <w:spacing w:before="60" w:after="60" w:line="276" w:lineRule="auto"/>
              <w:cnfStyle w:val="000000100000" w:firstRow="0" w:lastRow="0" w:firstColumn="0" w:lastColumn="0" w:oddVBand="0" w:evenVBand="0" w:oddHBand="1" w:evenHBand="0" w:firstRowFirstColumn="0" w:firstRowLastColumn="0" w:lastRowFirstColumn="0" w:lastRowLastColumn="0"/>
            </w:pPr>
          </w:p>
        </w:tc>
      </w:tr>
      <w:tr w:rsidR="00D26AA7" w:rsidRPr="00040A34" w:rsidTr="00D26AA7">
        <w:trPr>
          <w:trHeight w:val="1285"/>
        </w:trPr>
        <w:tc>
          <w:tcPr>
            <w:cnfStyle w:val="001000000000" w:firstRow="0" w:lastRow="0" w:firstColumn="1" w:lastColumn="0" w:oddVBand="0" w:evenVBand="0" w:oddHBand="0" w:evenHBand="0" w:firstRowFirstColumn="0" w:firstRowLastColumn="0" w:lastRowFirstColumn="0" w:lastRowLastColumn="0"/>
            <w:tcW w:w="3459" w:type="dxa"/>
            <w:vAlign w:val="center"/>
          </w:tcPr>
          <w:p w:rsidR="00D26AA7" w:rsidRPr="00040A34" w:rsidRDefault="00D26AA7" w:rsidP="00585079">
            <w:pPr>
              <w:spacing w:before="60" w:after="60" w:line="276" w:lineRule="auto"/>
            </w:pPr>
            <w:r w:rsidRPr="00040A34">
              <w:lastRenderedPageBreak/>
              <w:t>How will you better meet this need in the future with donor investment?</w:t>
            </w:r>
          </w:p>
        </w:tc>
        <w:tc>
          <w:tcPr>
            <w:tcW w:w="2399" w:type="dxa"/>
            <w:tcBorders>
              <w:top w:val="single" w:sz="8" w:space="0" w:color="4F81BD" w:themeColor="accent1"/>
              <w:bottom w:val="single" w:sz="18" w:space="0" w:color="auto"/>
              <w:right w:val="single" w:sz="8" w:space="0" w:color="4F81BD" w:themeColor="accent1"/>
            </w:tcBorders>
            <w:shd w:val="clear" w:color="auto" w:fill="auto"/>
            <w:vAlign w:val="center"/>
          </w:tcPr>
          <w:p w:rsidR="00D26AA7" w:rsidRPr="00040A34" w:rsidRDefault="00D26AA7" w:rsidP="00585079">
            <w:pPr>
              <w:spacing w:before="60" w:after="60" w:line="276" w:lineRule="auto"/>
              <w:cnfStyle w:val="000000000000" w:firstRow="0" w:lastRow="0" w:firstColumn="0" w:lastColumn="0" w:oddVBand="0" w:evenVBand="0" w:oddHBand="0"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vAlign w:val="center"/>
          </w:tcPr>
          <w:p w:rsidR="00D26AA7" w:rsidRPr="00040A34" w:rsidRDefault="00D26AA7" w:rsidP="00585079">
            <w:pPr>
              <w:spacing w:before="60" w:after="60" w:line="276" w:lineRule="auto"/>
              <w:cnfStyle w:val="000000000000" w:firstRow="0" w:lastRow="0" w:firstColumn="0" w:lastColumn="0" w:oddVBand="0" w:evenVBand="0" w:oddHBand="0" w:evenHBand="0" w:firstRowFirstColumn="0" w:firstRowLastColumn="0" w:lastRowFirstColumn="0" w:lastRowLastColumn="0"/>
            </w:pPr>
          </w:p>
        </w:tc>
        <w:tc>
          <w:tcPr>
            <w:tcW w:w="2399"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vAlign w:val="center"/>
          </w:tcPr>
          <w:p w:rsidR="00D26AA7" w:rsidRPr="00040A34" w:rsidRDefault="00D26AA7" w:rsidP="00585079">
            <w:pPr>
              <w:spacing w:before="60" w:after="60" w:line="276" w:lineRule="auto"/>
              <w:cnfStyle w:val="000000000000" w:firstRow="0" w:lastRow="0" w:firstColumn="0" w:lastColumn="0" w:oddVBand="0" w:evenVBand="0" w:oddHBand="0" w:evenHBand="0" w:firstRowFirstColumn="0" w:firstRowLastColumn="0" w:lastRowFirstColumn="0" w:lastRowLastColumn="0"/>
            </w:pPr>
          </w:p>
        </w:tc>
      </w:tr>
    </w:tbl>
    <w:p w:rsidR="00B753A5" w:rsidRDefault="00B753A5" w:rsidP="00735167">
      <w:pPr>
        <w:rPr>
          <w:b/>
          <w:color w:val="0064A4"/>
          <w:sz w:val="24"/>
          <w:szCs w:val="24"/>
        </w:rPr>
      </w:pPr>
    </w:p>
    <w:p w:rsidR="00D26AA7" w:rsidRDefault="00D26AA7" w:rsidP="00735167">
      <w:pPr>
        <w:rPr>
          <w:b/>
          <w:color w:val="0064A4"/>
          <w:sz w:val="24"/>
          <w:szCs w:val="24"/>
        </w:rPr>
      </w:pPr>
      <w:r>
        <w:rPr>
          <w:b/>
          <w:color w:val="0064A4"/>
          <w:sz w:val="24"/>
          <w:szCs w:val="24"/>
        </w:rPr>
        <w:t>Next Steps</w:t>
      </w:r>
    </w:p>
    <w:p w:rsidR="00D26AA7" w:rsidRDefault="00D26AA7" w:rsidP="00D26AA7">
      <w:r>
        <w:t xml:space="preserve">Based on the work above, your Action Coalition should be equipped to develop a simple case outline that includes the answers to the core questions in </w:t>
      </w:r>
      <w:r w:rsidR="00B00471">
        <w:t xml:space="preserve">defining your organizational case as well as a list of giving opportunities. </w:t>
      </w:r>
      <w:r w:rsidR="00C31AAB">
        <w:t xml:space="preserve">The outline is less about having a polished product and more about capturing the notes and decisions from the processes above. </w:t>
      </w:r>
      <w:r w:rsidR="00B00471">
        <w:t>This outline will help advance your work in developing your donor messaging (see next section).</w:t>
      </w:r>
    </w:p>
    <w:p w:rsidR="00B00471" w:rsidRDefault="00B00471" w:rsidP="00D26AA7"/>
    <w:p w:rsidR="005F7004" w:rsidRDefault="00E970E4" w:rsidP="00735167">
      <w:pPr>
        <w:rPr>
          <w:b/>
          <w:color w:val="0064A4"/>
          <w:sz w:val="24"/>
          <w:szCs w:val="24"/>
        </w:rPr>
      </w:pPr>
      <w:r>
        <w:rPr>
          <w:b/>
          <w:color w:val="0064A4"/>
          <w:sz w:val="24"/>
          <w:szCs w:val="24"/>
        </w:rPr>
        <w:t>Special Considerations</w:t>
      </w:r>
    </w:p>
    <w:p w:rsidR="00AF5DB2" w:rsidRDefault="00E970E4" w:rsidP="00735167">
      <w:pPr>
        <w:rPr>
          <w:b/>
          <w:color w:val="0064A4"/>
          <w:sz w:val="24"/>
          <w:szCs w:val="24"/>
        </w:rPr>
        <w:sectPr w:rsidR="00AF5DB2" w:rsidSect="00AF5DB2">
          <w:pgSz w:w="12240" w:h="15840" w:code="1"/>
          <w:pgMar w:top="360" w:right="720" w:bottom="720" w:left="1080" w:header="0" w:footer="720" w:gutter="0"/>
          <w:cols w:space="720"/>
          <w:titlePg/>
          <w:docGrid w:linePitch="360"/>
        </w:sectPr>
      </w:pPr>
      <w:r>
        <w:t>Subsequent materials will deal with questions about making a case for general operating support for your Action Coalition (as opposed to a defined giving opportunity) as well as making the case for an Action Coalition that is closely aligned with the state nursing workforce center</w:t>
      </w:r>
      <w:r w:rsidR="00D26AA7">
        <w:t xml:space="preserve"> and making the case for endowed funding</w:t>
      </w:r>
      <w:r>
        <w:t>.</w:t>
      </w:r>
      <w:r w:rsidR="00380890">
        <w:rPr>
          <w:rFonts w:cs="Arial"/>
          <w:b/>
        </w:rPr>
        <w:br/>
      </w:r>
    </w:p>
    <w:p w:rsidR="00380890" w:rsidRPr="00AF5DB2" w:rsidRDefault="00ED5A8C" w:rsidP="00735167">
      <w:pPr>
        <w:pStyle w:val="Heading1"/>
        <w:spacing w:before="0" w:after="120"/>
      </w:pPr>
      <w:r w:rsidRPr="00AF5DB2">
        <w:lastRenderedPageBreak/>
        <w:t>Articulating Your Donor Messaging</w:t>
      </w:r>
    </w:p>
    <w:p w:rsidR="00C31AAB" w:rsidRDefault="00C31AAB" w:rsidP="00C31AAB">
      <w:r>
        <w:t>Your donor messaging is when you begin to translate your case into donor-ready language that will be the foundation for your fundraising communications materials.</w:t>
      </w:r>
    </w:p>
    <w:tbl>
      <w:tblPr>
        <w:tblStyle w:val="MediumShading2-Accent1"/>
        <w:tblW w:w="0" w:type="auto"/>
        <w:tblInd w:w="810" w:type="dxa"/>
        <w:tblLook w:val="04A0" w:firstRow="1" w:lastRow="0" w:firstColumn="1" w:lastColumn="0" w:noHBand="0" w:noVBand="1"/>
      </w:tblPr>
      <w:tblGrid>
        <w:gridCol w:w="2988"/>
        <w:gridCol w:w="5490"/>
      </w:tblGrid>
      <w:tr w:rsidR="00C31AAB" w:rsidTr="00C31A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88" w:type="dxa"/>
            <w:vAlign w:val="center"/>
          </w:tcPr>
          <w:p w:rsidR="00C31AAB" w:rsidRDefault="00C31AAB" w:rsidP="00585079">
            <w:pPr>
              <w:spacing w:before="120"/>
              <w:rPr>
                <w:rFonts w:cs="Arial"/>
              </w:rPr>
            </w:pPr>
            <w:r>
              <w:rPr>
                <w:rFonts w:cs="Arial"/>
              </w:rPr>
              <w:t>Stage</w:t>
            </w:r>
          </w:p>
        </w:tc>
        <w:tc>
          <w:tcPr>
            <w:tcW w:w="5490" w:type="dxa"/>
            <w:vAlign w:val="center"/>
          </w:tcPr>
          <w:p w:rsidR="00C31AAB" w:rsidRDefault="00C31AAB" w:rsidP="00585079">
            <w:pPr>
              <w:spacing w:before="12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Donor Messaging</w:t>
            </w:r>
          </w:p>
        </w:tc>
      </w:tr>
      <w:tr w:rsidR="00C31AAB" w:rsidTr="00C31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Align w:val="center"/>
          </w:tcPr>
          <w:p w:rsidR="00C31AAB" w:rsidRDefault="00C31AAB" w:rsidP="00585079">
            <w:pPr>
              <w:spacing w:before="120"/>
              <w:rPr>
                <w:rFonts w:cs="Arial"/>
              </w:rPr>
            </w:pPr>
            <w:r>
              <w:rPr>
                <w:rFonts w:cs="Arial"/>
              </w:rPr>
              <w:t>Core Question</w:t>
            </w:r>
          </w:p>
        </w:tc>
        <w:tc>
          <w:tcPr>
            <w:tcW w:w="5490" w:type="dxa"/>
          </w:tcPr>
          <w:p w:rsidR="00C31AAB" w:rsidRDefault="00C31AAB" w:rsidP="00585079">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What do we </w:t>
            </w:r>
            <w:r w:rsidRPr="0054055E">
              <w:rPr>
                <w:rFonts w:cs="Arial"/>
                <w:i/>
              </w:rPr>
              <w:t>say</w:t>
            </w:r>
            <w:r>
              <w:rPr>
                <w:rFonts w:cs="Arial"/>
              </w:rPr>
              <w:t xml:space="preserve"> to our donors?</w:t>
            </w:r>
          </w:p>
        </w:tc>
      </w:tr>
      <w:tr w:rsidR="00C31AAB" w:rsidTr="00C31AAB">
        <w:tc>
          <w:tcPr>
            <w:cnfStyle w:val="001000000000" w:firstRow="0" w:lastRow="0" w:firstColumn="1" w:lastColumn="0" w:oddVBand="0" w:evenVBand="0" w:oddHBand="0" w:evenHBand="0" w:firstRowFirstColumn="0" w:firstRowLastColumn="0" w:lastRowFirstColumn="0" w:lastRowLastColumn="0"/>
            <w:tcW w:w="2988" w:type="dxa"/>
            <w:vAlign w:val="center"/>
          </w:tcPr>
          <w:p w:rsidR="00C31AAB" w:rsidRDefault="00C31AAB" w:rsidP="00585079">
            <w:pPr>
              <w:spacing w:before="120"/>
              <w:rPr>
                <w:rFonts w:cs="Arial"/>
              </w:rPr>
            </w:pPr>
            <w:r>
              <w:rPr>
                <w:rFonts w:cs="Arial"/>
              </w:rPr>
              <w:t>Process</w:t>
            </w:r>
          </w:p>
        </w:tc>
        <w:tc>
          <w:tcPr>
            <w:tcW w:w="5490" w:type="dxa"/>
          </w:tcPr>
          <w:p w:rsidR="00C31AAB" w:rsidRDefault="00C31AAB" w:rsidP="00585079">
            <w:pPr>
              <w:spacing w:before="120"/>
              <w:cnfStyle w:val="000000000000" w:firstRow="0" w:lastRow="0" w:firstColumn="0" w:lastColumn="0" w:oddVBand="0" w:evenVBand="0" w:oddHBand="0" w:evenHBand="0" w:firstRowFirstColumn="0" w:firstRowLastColumn="0" w:lastRowFirstColumn="0" w:lastRowLastColumn="0"/>
              <w:rPr>
                <w:rFonts w:cs="Arial"/>
              </w:rPr>
            </w:pPr>
            <w:r w:rsidRPr="0054055E">
              <w:rPr>
                <w:rFonts w:cs="Arial"/>
                <w:i/>
              </w:rPr>
              <w:t>Articulating</w:t>
            </w:r>
            <w:r>
              <w:rPr>
                <w:rFonts w:cs="Arial"/>
              </w:rPr>
              <w:t xml:space="preserve"> your case in a compelling way</w:t>
            </w:r>
          </w:p>
        </w:tc>
      </w:tr>
      <w:tr w:rsidR="00C31AAB" w:rsidTr="00C31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Align w:val="center"/>
          </w:tcPr>
          <w:p w:rsidR="00C31AAB" w:rsidRDefault="00C31AAB" w:rsidP="00585079">
            <w:pPr>
              <w:spacing w:before="120"/>
              <w:rPr>
                <w:rFonts w:cs="Arial"/>
              </w:rPr>
            </w:pPr>
            <w:r>
              <w:rPr>
                <w:rFonts w:cs="Arial"/>
              </w:rPr>
              <w:t>Types of Products</w:t>
            </w:r>
          </w:p>
        </w:tc>
        <w:tc>
          <w:tcPr>
            <w:tcW w:w="5490" w:type="dxa"/>
          </w:tcPr>
          <w:p w:rsidR="00C31AAB" w:rsidRPr="001E12F2" w:rsidRDefault="00C31AAB" w:rsidP="00585079">
            <w:pPr>
              <w:spacing w:before="120"/>
              <w:cnfStyle w:val="000000100000" w:firstRow="0" w:lastRow="0" w:firstColumn="0" w:lastColumn="0" w:oddVBand="0" w:evenVBand="0" w:oddHBand="1" w:evenHBand="0" w:firstRowFirstColumn="0" w:firstRowLastColumn="0" w:lastRowFirstColumn="0" w:lastRowLastColumn="0"/>
              <w:rPr>
                <w:rFonts w:cs="Arial"/>
                <w:i/>
              </w:rPr>
            </w:pPr>
            <w:r w:rsidRPr="001E12F2">
              <w:rPr>
                <w:rFonts w:cs="Arial"/>
                <w:i/>
              </w:rPr>
              <w:t>Internal reference materials:</w:t>
            </w:r>
          </w:p>
          <w:p w:rsidR="00C31AAB" w:rsidRDefault="00C31AAB" w:rsidP="00585079">
            <w:pPr>
              <w:pStyle w:val="ListParagraph"/>
              <w:numPr>
                <w:ilvl w:val="0"/>
                <w:numId w:val="30"/>
              </w:numPr>
              <w:spacing w:before="120" w:after="120"/>
              <w:ind w:left="34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Messaging platform</w:t>
            </w:r>
          </w:p>
          <w:p w:rsidR="00C31AAB" w:rsidRPr="001E12F2" w:rsidRDefault="00C31AAB" w:rsidP="00585079">
            <w:pPr>
              <w:pStyle w:val="ListParagraph"/>
              <w:numPr>
                <w:ilvl w:val="0"/>
                <w:numId w:val="30"/>
              </w:numPr>
              <w:spacing w:before="120" w:after="120"/>
              <w:ind w:left="34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2F2">
              <w:rPr>
                <w:rFonts w:ascii="Arial" w:hAnsi="Arial" w:cs="Arial"/>
                <w:sz w:val="22"/>
                <w:szCs w:val="22"/>
              </w:rPr>
              <w:t xml:space="preserve">Talking points </w:t>
            </w:r>
          </w:p>
          <w:p w:rsidR="00C31AAB" w:rsidRPr="001E12F2" w:rsidRDefault="00C31AAB" w:rsidP="00C31AAB">
            <w:pPr>
              <w:pStyle w:val="ListParagraph"/>
              <w:numPr>
                <w:ilvl w:val="0"/>
                <w:numId w:val="30"/>
              </w:numPr>
              <w:spacing w:before="120" w:after="120"/>
              <w:ind w:left="342"/>
              <w:cnfStyle w:val="000000100000" w:firstRow="0" w:lastRow="0" w:firstColumn="0" w:lastColumn="0" w:oddVBand="0" w:evenVBand="0" w:oddHBand="1" w:evenHBand="0" w:firstRowFirstColumn="0" w:firstRowLastColumn="0" w:lastRowFirstColumn="0" w:lastRowLastColumn="0"/>
              <w:rPr>
                <w:rFonts w:cs="Arial"/>
              </w:rPr>
            </w:pPr>
            <w:r w:rsidRPr="001E12F2">
              <w:rPr>
                <w:rFonts w:ascii="Arial" w:hAnsi="Arial" w:cs="Arial"/>
                <w:sz w:val="22"/>
                <w:szCs w:val="22"/>
              </w:rPr>
              <w:t xml:space="preserve">Case statement? </w:t>
            </w:r>
          </w:p>
        </w:tc>
      </w:tr>
    </w:tbl>
    <w:p w:rsidR="00C31AAB" w:rsidRDefault="00C31AAB" w:rsidP="00C31AAB"/>
    <w:p w:rsidR="00C31AAB" w:rsidRDefault="00C31AAB" w:rsidP="00C31AAB">
      <w:r>
        <w:t>Defining your case is typically the part of the process that requires the most “hands on deck.” As you move to articulating your donor messaging, it is often best to have one or two individuals with writing or marketing backgrounds to lead the creation of messaging, checking in with the working group to get input and feedback along the way.</w:t>
      </w:r>
    </w:p>
    <w:p w:rsidR="00C31AAB" w:rsidRDefault="00C31AAB" w:rsidP="00C31AAB"/>
    <w:p w:rsidR="00B00471" w:rsidRDefault="00B00471" w:rsidP="00B00471">
      <w:pPr>
        <w:rPr>
          <w:rFonts w:cs="Arial"/>
          <w:b/>
          <w:color w:val="0064A4"/>
          <w:sz w:val="24"/>
          <w:szCs w:val="24"/>
        </w:rPr>
      </w:pPr>
      <w:r>
        <w:rPr>
          <w:rFonts w:cs="Arial"/>
          <w:b/>
          <w:color w:val="0064A4"/>
          <w:sz w:val="24"/>
          <w:szCs w:val="24"/>
        </w:rPr>
        <w:t>What is messaging?</w:t>
      </w:r>
    </w:p>
    <w:p w:rsidR="00AF5DB2" w:rsidRDefault="00C31AAB" w:rsidP="00B00471">
      <w:pPr>
        <w:rPr>
          <w:rFonts w:cs="Arial"/>
        </w:rPr>
      </w:pPr>
      <w:r>
        <w:rPr>
          <w:rFonts w:cs="Arial"/>
        </w:rPr>
        <w:t>“Messaging” is best described as a simple assertion of a single essential idea. This does not mean that your donor messaging contains only one idea. What it means is that your messaging is a series of straightforward statements that build on one another as a way of expression your case. To better understand how messaging differs from the more typical language we often see in fundraising, consider the following examples:</w:t>
      </w:r>
    </w:p>
    <w:tbl>
      <w:tblPr>
        <w:tblStyle w:val="MediumShading2-Accent1"/>
        <w:tblW w:w="0" w:type="auto"/>
        <w:tblInd w:w="198" w:type="dxa"/>
        <w:tblLook w:val="04A0" w:firstRow="1" w:lastRow="0" w:firstColumn="1" w:lastColumn="0" w:noHBand="0" w:noVBand="1"/>
      </w:tblPr>
      <w:tblGrid>
        <w:gridCol w:w="1530"/>
        <w:gridCol w:w="2340"/>
        <w:gridCol w:w="3674"/>
        <w:gridCol w:w="2914"/>
      </w:tblGrid>
      <w:tr w:rsidR="00C31AAB" w:rsidTr="00A849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0" w:type="dxa"/>
            <w:vAlign w:val="center"/>
          </w:tcPr>
          <w:p w:rsidR="00C31AAB" w:rsidRDefault="00C31AAB" w:rsidP="00585079">
            <w:pPr>
              <w:spacing w:before="120"/>
              <w:rPr>
                <w:rFonts w:cs="Arial"/>
              </w:rPr>
            </w:pPr>
            <w:r>
              <w:rPr>
                <w:rFonts w:cs="Arial"/>
              </w:rPr>
              <w:t>Description</w:t>
            </w:r>
          </w:p>
        </w:tc>
        <w:tc>
          <w:tcPr>
            <w:tcW w:w="2340" w:type="dxa"/>
          </w:tcPr>
          <w:p w:rsidR="00C31AAB" w:rsidRDefault="00C31AAB" w:rsidP="00585079">
            <w:pPr>
              <w:spacing w:before="12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Goal </w:t>
            </w:r>
          </w:p>
        </w:tc>
        <w:tc>
          <w:tcPr>
            <w:tcW w:w="3674" w:type="dxa"/>
          </w:tcPr>
          <w:p w:rsidR="00C31AAB" w:rsidRDefault="00C31AAB" w:rsidP="00585079">
            <w:pPr>
              <w:spacing w:before="12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Typical Language</w:t>
            </w:r>
          </w:p>
        </w:tc>
        <w:tc>
          <w:tcPr>
            <w:tcW w:w="2914" w:type="dxa"/>
            <w:vAlign w:val="center"/>
          </w:tcPr>
          <w:p w:rsidR="00C31AAB" w:rsidRDefault="00C31AAB" w:rsidP="00585079">
            <w:pPr>
              <w:spacing w:before="12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Messaging</w:t>
            </w:r>
          </w:p>
        </w:tc>
      </w:tr>
      <w:tr w:rsidR="00C31AAB" w:rsidTr="00A8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tcPr>
          <w:p w:rsidR="00C31AAB" w:rsidRDefault="00C31AAB" w:rsidP="00585079">
            <w:pPr>
              <w:spacing w:before="120"/>
              <w:rPr>
                <w:rFonts w:cs="Arial"/>
              </w:rPr>
            </w:pPr>
            <w:r>
              <w:rPr>
                <w:rFonts w:cs="Arial"/>
              </w:rPr>
              <w:t>Simple</w:t>
            </w:r>
          </w:p>
        </w:tc>
        <w:tc>
          <w:tcPr>
            <w:tcW w:w="2340" w:type="dxa"/>
          </w:tcPr>
          <w:p w:rsidR="00C31AAB" w:rsidRPr="00C31AAB" w:rsidRDefault="00C31AAB" w:rsidP="00C31AAB">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Be direct, make every word count and avoid jargon.</w:t>
            </w:r>
          </w:p>
        </w:tc>
        <w:tc>
          <w:tcPr>
            <w:tcW w:w="3674" w:type="dxa"/>
          </w:tcPr>
          <w:p w:rsidR="00C31AAB" w:rsidRDefault="00C31AAB" w:rsidP="00A84970">
            <w:pPr>
              <w:spacing w:before="120"/>
              <w:cnfStyle w:val="000000100000" w:firstRow="0" w:lastRow="0" w:firstColumn="0" w:lastColumn="0" w:oddVBand="0" w:evenVBand="0" w:oddHBand="1" w:evenHBand="0" w:firstRowFirstColumn="0" w:firstRowLastColumn="0" w:lastRowFirstColumn="0" w:lastRowLastColumn="0"/>
              <w:rPr>
                <w:rFonts w:cs="Arial"/>
              </w:rPr>
            </w:pPr>
            <w:r w:rsidRPr="00C31AAB">
              <w:rPr>
                <w:rFonts w:cs="Arial"/>
              </w:rPr>
              <w:t>As a nonprofit</w:t>
            </w:r>
            <w:r w:rsidR="00A84970">
              <w:rPr>
                <w:rFonts w:cs="Arial"/>
              </w:rPr>
              <w:t xml:space="preserve"> </w:t>
            </w:r>
            <w:r w:rsidRPr="00C31AAB">
              <w:rPr>
                <w:rFonts w:cs="Arial"/>
              </w:rPr>
              <w:t xml:space="preserve">organization, we rely on the philanthropic support of our donors to </w:t>
            </w:r>
            <w:r>
              <w:rPr>
                <w:rFonts w:cs="Arial"/>
              </w:rPr>
              <w:t>advance our work</w:t>
            </w:r>
            <w:r w:rsidRPr="00C31AAB">
              <w:rPr>
                <w:rFonts w:cs="Arial"/>
              </w:rPr>
              <w:t>.</w:t>
            </w:r>
          </w:p>
        </w:tc>
        <w:tc>
          <w:tcPr>
            <w:tcW w:w="2914" w:type="dxa"/>
          </w:tcPr>
          <w:p w:rsidR="00C31AAB" w:rsidRDefault="00C31AAB" w:rsidP="00585079">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Only you can make our work possible.</w:t>
            </w:r>
          </w:p>
        </w:tc>
      </w:tr>
      <w:tr w:rsidR="00C31AAB" w:rsidTr="00A84970">
        <w:trPr>
          <w:cantSplit/>
        </w:trPr>
        <w:tc>
          <w:tcPr>
            <w:cnfStyle w:val="001000000000" w:firstRow="0" w:lastRow="0" w:firstColumn="1" w:lastColumn="0" w:oddVBand="0" w:evenVBand="0" w:oddHBand="0" w:evenHBand="0" w:firstRowFirstColumn="0" w:firstRowLastColumn="0" w:lastRowFirstColumn="0" w:lastRowLastColumn="0"/>
            <w:tcW w:w="1530" w:type="dxa"/>
            <w:vAlign w:val="center"/>
          </w:tcPr>
          <w:p w:rsidR="00C31AAB" w:rsidRDefault="00A84970" w:rsidP="00A84970">
            <w:pPr>
              <w:keepLines/>
              <w:spacing w:before="120"/>
              <w:rPr>
                <w:rFonts w:cs="Arial"/>
              </w:rPr>
            </w:pPr>
            <w:r>
              <w:rPr>
                <w:rFonts w:cs="Arial"/>
              </w:rPr>
              <w:lastRenderedPageBreak/>
              <w:t>Assertive</w:t>
            </w:r>
          </w:p>
        </w:tc>
        <w:tc>
          <w:tcPr>
            <w:tcW w:w="2340" w:type="dxa"/>
          </w:tcPr>
          <w:p w:rsidR="00C31AAB" w:rsidRPr="00C31AAB" w:rsidRDefault="00C31AAB" w:rsidP="00A84970">
            <w:pPr>
              <w:keepLines/>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Take a position or state a belief.</w:t>
            </w:r>
          </w:p>
        </w:tc>
        <w:tc>
          <w:tcPr>
            <w:tcW w:w="3674" w:type="dxa"/>
          </w:tcPr>
          <w:p w:rsidR="00C31AAB" w:rsidRPr="00C31AAB" w:rsidRDefault="00C31AAB" w:rsidP="00A84970">
            <w:pPr>
              <w:keepLines/>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Our Action Coalition helps nurses build the skills they need to become leaders in a changing health care environment.</w:t>
            </w:r>
          </w:p>
        </w:tc>
        <w:tc>
          <w:tcPr>
            <w:tcW w:w="2914" w:type="dxa"/>
          </w:tcPr>
          <w:p w:rsidR="00C31AAB" w:rsidRPr="00C31AAB" w:rsidRDefault="00C31AAB" w:rsidP="00A84970">
            <w:pPr>
              <w:keepLines/>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We believe nurses have the power to transform health care.</w:t>
            </w:r>
          </w:p>
        </w:tc>
      </w:tr>
      <w:tr w:rsidR="00C31AAB" w:rsidTr="00A8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tcPr>
          <w:p w:rsidR="00C31AAB" w:rsidRDefault="00A84970" w:rsidP="00585079">
            <w:pPr>
              <w:spacing w:before="120"/>
              <w:rPr>
                <w:rFonts w:cs="Arial"/>
              </w:rPr>
            </w:pPr>
            <w:r>
              <w:rPr>
                <w:rFonts w:cs="Arial"/>
              </w:rPr>
              <w:t>Singular</w:t>
            </w:r>
          </w:p>
        </w:tc>
        <w:tc>
          <w:tcPr>
            <w:tcW w:w="2340" w:type="dxa"/>
          </w:tcPr>
          <w:p w:rsidR="00C31AAB" w:rsidRPr="00A84970" w:rsidRDefault="00A84970" w:rsidP="00A84970">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One idea, not a full explanation</w:t>
            </w:r>
          </w:p>
        </w:tc>
        <w:tc>
          <w:tcPr>
            <w:tcW w:w="3674" w:type="dxa"/>
          </w:tcPr>
          <w:p w:rsidR="00C31AAB" w:rsidRPr="00A84970" w:rsidRDefault="00A84970" w:rsidP="00A84970">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We are </w:t>
            </w:r>
            <w:r w:rsidRPr="00A84970">
              <w:rPr>
                <w:rFonts w:cs="Arial"/>
              </w:rPr>
              <w:t>advancing projects that address the most critical needs</w:t>
            </w:r>
            <w:r>
              <w:rPr>
                <w:rFonts w:cs="Arial"/>
              </w:rPr>
              <w:t xml:space="preserve"> in the nursing field</w:t>
            </w:r>
            <w:r w:rsidRPr="00A84970">
              <w:rPr>
                <w:rFonts w:cs="Arial"/>
              </w:rPr>
              <w:t xml:space="preserve">, that have an impact on the largest scale, and that have the potential to be replicated in other </w:t>
            </w:r>
            <w:r>
              <w:rPr>
                <w:rFonts w:cs="Arial"/>
              </w:rPr>
              <w:t>states</w:t>
            </w:r>
            <w:r w:rsidRPr="00A84970">
              <w:rPr>
                <w:rFonts w:cs="Arial"/>
              </w:rPr>
              <w:t>.</w:t>
            </w:r>
          </w:p>
        </w:tc>
        <w:tc>
          <w:tcPr>
            <w:tcW w:w="2914" w:type="dxa"/>
          </w:tcPr>
          <w:p w:rsidR="00C31AAB" w:rsidRPr="00A84970" w:rsidRDefault="00A84970" w:rsidP="00A84970">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We are focusing on </w:t>
            </w:r>
            <w:r w:rsidRPr="00A84970">
              <w:rPr>
                <w:rFonts w:cs="Arial"/>
              </w:rPr>
              <w:t xml:space="preserve">the </w:t>
            </w:r>
            <w:r>
              <w:rPr>
                <w:rFonts w:cs="Arial"/>
              </w:rPr>
              <w:t xml:space="preserve">work </w:t>
            </w:r>
            <w:r w:rsidRPr="00A84970">
              <w:rPr>
                <w:rFonts w:cs="Arial"/>
              </w:rPr>
              <w:t xml:space="preserve">with the greatest power to change the future of </w:t>
            </w:r>
            <w:r>
              <w:rPr>
                <w:rFonts w:cs="Arial"/>
              </w:rPr>
              <w:t>health care</w:t>
            </w:r>
            <w:r w:rsidRPr="00A84970">
              <w:rPr>
                <w:rFonts w:cs="Arial"/>
              </w:rPr>
              <w:t>.</w:t>
            </w:r>
          </w:p>
        </w:tc>
      </w:tr>
      <w:tr w:rsidR="00A84970" w:rsidTr="00A84970">
        <w:tc>
          <w:tcPr>
            <w:cnfStyle w:val="001000000000" w:firstRow="0" w:lastRow="0" w:firstColumn="1" w:lastColumn="0" w:oddVBand="0" w:evenVBand="0" w:oddHBand="0" w:evenHBand="0" w:firstRowFirstColumn="0" w:firstRowLastColumn="0" w:lastRowFirstColumn="0" w:lastRowLastColumn="0"/>
            <w:tcW w:w="1530" w:type="dxa"/>
            <w:vAlign w:val="center"/>
          </w:tcPr>
          <w:p w:rsidR="00A84970" w:rsidRDefault="00A84970" w:rsidP="00585079">
            <w:pPr>
              <w:spacing w:before="120"/>
              <w:rPr>
                <w:rFonts w:cs="Arial"/>
              </w:rPr>
            </w:pPr>
            <w:r>
              <w:rPr>
                <w:rFonts w:cs="Arial"/>
              </w:rPr>
              <w:t>Essential</w:t>
            </w:r>
          </w:p>
        </w:tc>
        <w:tc>
          <w:tcPr>
            <w:tcW w:w="2340" w:type="dxa"/>
          </w:tcPr>
          <w:p w:rsidR="00A84970" w:rsidRDefault="00A84970" w:rsidP="00A84970">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Focus on what really matters—the details will come later</w:t>
            </w:r>
          </w:p>
        </w:tc>
        <w:tc>
          <w:tcPr>
            <w:tcW w:w="3674" w:type="dxa"/>
          </w:tcPr>
          <w:p w:rsidR="00A84970" w:rsidRDefault="00A84970" w:rsidP="00A84970">
            <w:pPr>
              <w:spacing w:before="120"/>
              <w:cnfStyle w:val="000000000000" w:firstRow="0" w:lastRow="0" w:firstColumn="0" w:lastColumn="0" w:oddVBand="0" w:evenVBand="0" w:oddHBand="0" w:evenHBand="0" w:firstRowFirstColumn="0" w:firstRowLastColumn="0" w:lastRowFirstColumn="0" w:lastRowLastColumn="0"/>
              <w:rPr>
                <w:rFonts w:cs="Arial"/>
              </w:rPr>
            </w:pPr>
            <w:r w:rsidRPr="00A84970">
              <w:rPr>
                <w:rFonts w:cs="Arial"/>
              </w:rPr>
              <w:t xml:space="preserve">Healthcare reform is bringing a new focus on prevention, community health and </w:t>
            </w:r>
            <w:r>
              <w:rPr>
                <w:rFonts w:cs="Arial"/>
              </w:rPr>
              <w:t>access to care</w:t>
            </w:r>
            <w:r w:rsidRPr="00A84970">
              <w:rPr>
                <w:rFonts w:cs="Arial"/>
              </w:rPr>
              <w:t xml:space="preserve">. </w:t>
            </w:r>
            <w:r>
              <w:rPr>
                <w:rFonts w:cs="Arial"/>
              </w:rPr>
              <w:t>These issues are at the core of our work and our mission.</w:t>
            </w:r>
          </w:p>
        </w:tc>
        <w:tc>
          <w:tcPr>
            <w:tcW w:w="2914" w:type="dxa"/>
          </w:tcPr>
          <w:p w:rsidR="00A84970" w:rsidRDefault="00A84970" w:rsidP="00A84970">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The future of American health care depends on the future of nursing.</w:t>
            </w:r>
          </w:p>
        </w:tc>
      </w:tr>
    </w:tbl>
    <w:p w:rsidR="00C31AAB" w:rsidRDefault="00C31AAB" w:rsidP="00B00471">
      <w:pPr>
        <w:rPr>
          <w:rFonts w:cs="Arial"/>
        </w:rPr>
      </w:pPr>
    </w:p>
    <w:p w:rsidR="00A84970" w:rsidRPr="00B00471" w:rsidRDefault="00A84970" w:rsidP="00B00471">
      <w:pPr>
        <w:rPr>
          <w:rFonts w:cs="Arial"/>
        </w:rPr>
      </w:pPr>
      <w:r>
        <w:rPr>
          <w:rFonts w:cs="Arial"/>
        </w:rPr>
        <w:t>Using the case outline, or language from your website or existing materials, select several key statements and reframe them according to these principles:</w:t>
      </w:r>
    </w:p>
    <w:tbl>
      <w:tblPr>
        <w:tblStyle w:val="MediumShading2-Accent1"/>
        <w:tblW w:w="0" w:type="auto"/>
        <w:tblLook w:val="04A0" w:firstRow="1" w:lastRow="0" w:firstColumn="1" w:lastColumn="0" w:noHBand="0" w:noVBand="1"/>
      </w:tblPr>
      <w:tblGrid>
        <w:gridCol w:w="1728"/>
        <w:gridCol w:w="5130"/>
        <w:gridCol w:w="3690"/>
      </w:tblGrid>
      <w:tr w:rsidR="00A84970" w:rsidRPr="00040A34" w:rsidTr="00A849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28" w:type="dxa"/>
            <w:vAlign w:val="center"/>
          </w:tcPr>
          <w:p w:rsidR="00A84970" w:rsidRPr="00A84970" w:rsidRDefault="00A84970" w:rsidP="00A84970">
            <w:pPr>
              <w:spacing w:before="60" w:after="60"/>
              <w:jc w:val="center"/>
              <w:rPr>
                <w:bCs w:val="0"/>
              </w:rPr>
            </w:pPr>
            <w:r w:rsidRPr="00A84970">
              <w:rPr>
                <w:bCs w:val="0"/>
              </w:rPr>
              <w:t>Goal</w:t>
            </w:r>
          </w:p>
        </w:tc>
        <w:tc>
          <w:tcPr>
            <w:tcW w:w="5130" w:type="dxa"/>
            <w:vAlign w:val="center"/>
          </w:tcPr>
          <w:p w:rsidR="00A84970" w:rsidRPr="00A84970" w:rsidRDefault="00A84970" w:rsidP="00A84970">
            <w:pPr>
              <w:spacing w:before="60" w:after="60"/>
              <w:jc w:val="center"/>
              <w:cnfStyle w:val="100000000000" w:firstRow="1" w:lastRow="0" w:firstColumn="0" w:lastColumn="0" w:oddVBand="0" w:evenVBand="0" w:oddHBand="0" w:evenHBand="0" w:firstRowFirstColumn="0" w:firstRowLastColumn="0" w:lastRowFirstColumn="0" w:lastRowLastColumn="0"/>
              <w:rPr>
                <w:bCs w:val="0"/>
              </w:rPr>
            </w:pPr>
            <w:r w:rsidRPr="00A84970">
              <w:rPr>
                <w:bCs w:val="0"/>
              </w:rPr>
              <w:t>Existing Language</w:t>
            </w:r>
          </w:p>
        </w:tc>
        <w:tc>
          <w:tcPr>
            <w:tcW w:w="3690" w:type="dxa"/>
            <w:vAlign w:val="center"/>
          </w:tcPr>
          <w:p w:rsidR="00A84970" w:rsidRPr="00A84970" w:rsidRDefault="00A84970" w:rsidP="00A84970">
            <w:pPr>
              <w:spacing w:before="60" w:after="60" w:line="276" w:lineRule="auto"/>
              <w:jc w:val="center"/>
              <w:cnfStyle w:val="100000000000" w:firstRow="1" w:lastRow="0" w:firstColumn="0" w:lastColumn="0" w:oddVBand="0" w:evenVBand="0" w:oddHBand="0" w:evenHBand="0" w:firstRowFirstColumn="0" w:firstRowLastColumn="0" w:lastRowFirstColumn="0" w:lastRowLastColumn="0"/>
            </w:pPr>
            <w:r w:rsidRPr="00A84970">
              <w:t>New Messaging</w:t>
            </w:r>
          </w:p>
        </w:tc>
      </w:tr>
      <w:tr w:rsidR="00A84970" w:rsidRPr="00040A34" w:rsidTr="00A84970">
        <w:trPr>
          <w:cnfStyle w:val="000000100000" w:firstRow="0" w:lastRow="0" w:firstColumn="0" w:lastColumn="0" w:oddVBand="0" w:evenVBand="0" w:oddHBand="1" w:evenHBand="0" w:firstRowFirstColumn="0" w:firstRowLastColumn="0" w:lastRowFirstColumn="0" w:lastRowLastColumn="0"/>
          <w:trHeight w:val="1458"/>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84970" w:rsidRPr="00040A34" w:rsidRDefault="00A84970" w:rsidP="00585079">
            <w:pPr>
              <w:spacing w:before="60" w:after="60" w:line="276" w:lineRule="auto"/>
            </w:pPr>
            <w:r>
              <w:t>Simple</w:t>
            </w:r>
          </w:p>
        </w:tc>
        <w:tc>
          <w:tcPr>
            <w:tcW w:w="5130" w:type="dxa"/>
            <w:tcBorders>
              <w:top w:val="nil"/>
              <w:bottom w:val="single" w:sz="8" w:space="0" w:color="4F81BD" w:themeColor="accent1"/>
              <w:right w:val="single" w:sz="8" w:space="0" w:color="4F81BD" w:themeColor="accent1"/>
            </w:tcBorders>
            <w:shd w:val="clear" w:color="auto" w:fill="auto"/>
            <w:vAlign w:val="center"/>
          </w:tcPr>
          <w:p w:rsidR="00A84970" w:rsidRPr="00040A34" w:rsidRDefault="00A84970" w:rsidP="00585079">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369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tcPr>
          <w:p w:rsidR="00A84970" w:rsidRPr="00040A34" w:rsidRDefault="00A84970" w:rsidP="00585079">
            <w:pPr>
              <w:spacing w:before="60" w:after="60" w:line="276" w:lineRule="auto"/>
              <w:cnfStyle w:val="000000100000" w:firstRow="0" w:lastRow="0" w:firstColumn="0" w:lastColumn="0" w:oddVBand="0" w:evenVBand="0" w:oddHBand="1" w:evenHBand="0" w:firstRowFirstColumn="0" w:firstRowLastColumn="0" w:lastRowFirstColumn="0" w:lastRowLastColumn="0"/>
            </w:pPr>
          </w:p>
        </w:tc>
      </w:tr>
      <w:tr w:rsidR="00A84970" w:rsidRPr="00040A34" w:rsidTr="00A84970">
        <w:trPr>
          <w:trHeight w:val="1501"/>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84970" w:rsidRPr="00040A34" w:rsidRDefault="00A84970" w:rsidP="00585079">
            <w:pPr>
              <w:spacing w:before="60" w:after="60" w:line="276" w:lineRule="auto"/>
            </w:pPr>
            <w:r>
              <w:t>Assertive</w:t>
            </w:r>
          </w:p>
        </w:tc>
        <w:tc>
          <w:tcPr>
            <w:tcW w:w="5130"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A84970" w:rsidRPr="00040A34" w:rsidRDefault="00A84970" w:rsidP="00585079">
            <w:pPr>
              <w:spacing w:before="60" w:after="60" w:line="276" w:lineRule="auto"/>
              <w:cnfStyle w:val="000000000000" w:firstRow="0" w:lastRow="0" w:firstColumn="0" w:lastColumn="0" w:oddVBand="0" w:evenVBand="0" w:oddHBand="0" w:evenHBand="0" w:firstRowFirstColumn="0" w:firstRowLastColumn="0" w:lastRowFirstColumn="0" w:lastRowLastColumn="0"/>
            </w:pPr>
          </w:p>
        </w:tc>
        <w:tc>
          <w:tcPr>
            <w:tcW w:w="36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A84970" w:rsidRPr="00040A34" w:rsidRDefault="00A84970" w:rsidP="00585079">
            <w:pPr>
              <w:spacing w:before="60" w:after="60" w:line="276" w:lineRule="auto"/>
              <w:cnfStyle w:val="000000000000" w:firstRow="0" w:lastRow="0" w:firstColumn="0" w:lastColumn="0" w:oddVBand="0" w:evenVBand="0" w:oddHBand="0" w:evenHBand="0" w:firstRowFirstColumn="0" w:firstRowLastColumn="0" w:lastRowFirstColumn="0" w:lastRowLastColumn="0"/>
            </w:pPr>
          </w:p>
        </w:tc>
      </w:tr>
      <w:tr w:rsidR="00A84970" w:rsidRPr="00040A34" w:rsidTr="00A84970">
        <w:trPr>
          <w:cnfStyle w:val="000000100000" w:firstRow="0" w:lastRow="0" w:firstColumn="0" w:lastColumn="0" w:oddVBand="0" w:evenVBand="0" w:oddHBand="1" w:evenHBand="0" w:firstRowFirstColumn="0" w:firstRowLastColumn="0" w:lastRowFirstColumn="0" w:lastRowLastColumn="0"/>
          <w:trHeight w:val="133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84970" w:rsidRPr="00040A34" w:rsidRDefault="00A84970" w:rsidP="00A84970">
            <w:pPr>
              <w:spacing w:before="60" w:after="60" w:line="276" w:lineRule="auto"/>
            </w:pPr>
            <w:r>
              <w:t>Singular</w:t>
            </w:r>
          </w:p>
        </w:tc>
        <w:tc>
          <w:tcPr>
            <w:tcW w:w="5130"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A84970" w:rsidRPr="00040A34" w:rsidRDefault="00A84970" w:rsidP="00585079">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36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A84970" w:rsidRPr="00040A34" w:rsidRDefault="00A84970" w:rsidP="00585079">
            <w:pPr>
              <w:spacing w:before="60" w:after="60" w:line="276" w:lineRule="auto"/>
              <w:cnfStyle w:val="000000100000" w:firstRow="0" w:lastRow="0" w:firstColumn="0" w:lastColumn="0" w:oddVBand="0" w:evenVBand="0" w:oddHBand="1" w:evenHBand="0" w:firstRowFirstColumn="0" w:firstRowLastColumn="0" w:lastRowFirstColumn="0" w:lastRowLastColumn="0"/>
            </w:pPr>
          </w:p>
        </w:tc>
      </w:tr>
      <w:tr w:rsidR="00A84970" w:rsidRPr="00040A34" w:rsidTr="00A84970">
        <w:trPr>
          <w:trHeight w:val="1285"/>
        </w:trPr>
        <w:tc>
          <w:tcPr>
            <w:cnfStyle w:val="001000000000" w:firstRow="0" w:lastRow="0" w:firstColumn="1" w:lastColumn="0" w:oddVBand="0" w:evenVBand="0" w:oddHBand="0" w:evenHBand="0" w:firstRowFirstColumn="0" w:firstRowLastColumn="0" w:lastRowFirstColumn="0" w:lastRowLastColumn="0"/>
            <w:tcW w:w="1728" w:type="dxa"/>
            <w:vAlign w:val="center"/>
          </w:tcPr>
          <w:p w:rsidR="00A84970" w:rsidRPr="00040A34" w:rsidRDefault="00A84970" w:rsidP="00585079">
            <w:pPr>
              <w:spacing w:before="60" w:after="60" w:line="276" w:lineRule="auto"/>
            </w:pPr>
            <w:r>
              <w:t>Essential</w:t>
            </w:r>
          </w:p>
        </w:tc>
        <w:tc>
          <w:tcPr>
            <w:tcW w:w="5130" w:type="dxa"/>
            <w:tcBorders>
              <w:top w:val="single" w:sz="8" w:space="0" w:color="4F81BD" w:themeColor="accent1"/>
              <w:bottom w:val="single" w:sz="18" w:space="0" w:color="auto"/>
              <w:right w:val="single" w:sz="8" w:space="0" w:color="4F81BD" w:themeColor="accent1"/>
            </w:tcBorders>
            <w:shd w:val="clear" w:color="auto" w:fill="auto"/>
            <w:vAlign w:val="center"/>
          </w:tcPr>
          <w:p w:rsidR="00A84970" w:rsidRPr="00040A34" w:rsidRDefault="00A84970" w:rsidP="00585079">
            <w:pPr>
              <w:spacing w:before="60" w:after="60" w:line="276" w:lineRule="auto"/>
              <w:cnfStyle w:val="000000000000" w:firstRow="0" w:lastRow="0" w:firstColumn="0" w:lastColumn="0" w:oddVBand="0" w:evenVBand="0" w:oddHBand="0" w:evenHBand="0" w:firstRowFirstColumn="0" w:firstRowLastColumn="0" w:lastRowFirstColumn="0" w:lastRowLastColumn="0"/>
            </w:pPr>
          </w:p>
        </w:tc>
        <w:tc>
          <w:tcPr>
            <w:tcW w:w="3690"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vAlign w:val="center"/>
          </w:tcPr>
          <w:p w:rsidR="00A84970" w:rsidRPr="00040A34" w:rsidRDefault="00A84970" w:rsidP="00585079">
            <w:pPr>
              <w:spacing w:before="60" w:after="60" w:line="276" w:lineRule="auto"/>
              <w:cnfStyle w:val="000000000000" w:firstRow="0" w:lastRow="0" w:firstColumn="0" w:lastColumn="0" w:oddVBand="0" w:evenVBand="0" w:oddHBand="0" w:evenHBand="0" w:firstRowFirstColumn="0" w:firstRowLastColumn="0" w:lastRowFirstColumn="0" w:lastRowLastColumn="0"/>
            </w:pPr>
          </w:p>
        </w:tc>
      </w:tr>
    </w:tbl>
    <w:p w:rsidR="005F7004" w:rsidRDefault="005F7004" w:rsidP="00735167">
      <w:pPr>
        <w:rPr>
          <w:rFonts w:cs="Arial"/>
          <w:b/>
          <w:color w:val="0064A4"/>
          <w:sz w:val="24"/>
          <w:szCs w:val="24"/>
        </w:rPr>
      </w:pPr>
    </w:p>
    <w:p w:rsidR="005F7004" w:rsidRDefault="00726C06" w:rsidP="00585079">
      <w:pPr>
        <w:keepNext/>
        <w:rPr>
          <w:rFonts w:cs="Arial"/>
          <w:b/>
          <w:color w:val="0064A4"/>
          <w:sz w:val="24"/>
          <w:szCs w:val="24"/>
        </w:rPr>
      </w:pPr>
      <w:r>
        <w:rPr>
          <w:rFonts w:cs="Arial"/>
          <w:b/>
          <w:color w:val="0064A4"/>
          <w:sz w:val="24"/>
          <w:szCs w:val="24"/>
        </w:rPr>
        <w:lastRenderedPageBreak/>
        <w:t xml:space="preserve">Creating </w:t>
      </w:r>
      <w:r w:rsidR="00585079">
        <w:rPr>
          <w:rFonts w:cs="Arial"/>
          <w:b/>
          <w:color w:val="0064A4"/>
          <w:sz w:val="24"/>
          <w:szCs w:val="24"/>
        </w:rPr>
        <w:t xml:space="preserve">Strong, </w:t>
      </w:r>
      <w:r w:rsidR="005F7004">
        <w:rPr>
          <w:rFonts w:cs="Arial"/>
          <w:b/>
          <w:color w:val="0064A4"/>
          <w:sz w:val="24"/>
          <w:szCs w:val="24"/>
        </w:rPr>
        <w:t>Donor-Centered Messaging</w:t>
      </w:r>
    </w:p>
    <w:p w:rsidR="00585079" w:rsidRDefault="00585079" w:rsidP="00585079">
      <w:r>
        <w:t>The following tips will help you craft messaging that is compelling and donor-centered.</w:t>
      </w:r>
    </w:p>
    <w:p w:rsidR="00585079" w:rsidRDefault="00585079" w:rsidP="00585079">
      <w:pPr>
        <w:pStyle w:val="ListParagraph"/>
        <w:numPr>
          <w:ilvl w:val="0"/>
          <w:numId w:val="24"/>
        </w:numPr>
        <w:spacing w:after="120"/>
        <w:contextualSpacing w:val="0"/>
        <w:rPr>
          <w:rFonts w:ascii="Arial" w:hAnsi="Arial" w:cs="Arial"/>
          <w:sz w:val="22"/>
          <w:szCs w:val="22"/>
        </w:rPr>
      </w:pPr>
      <w:r>
        <w:rPr>
          <w:rFonts w:ascii="Arial" w:hAnsi="Arial" w:cs="Arial"/>
          <w:b/>
          <w:color w:val="E36C0A" w:themeColor="accent6" w:themeShade="BF"/>
          <w:sz w:val="22"/>
          <w:szCs w:val="22"/>
        </w:rPr>
        <w:t>Include people</w:t>
      </w:r>
      <w:r w:rsidRPr="00735167">
        <w:rPr>
          <w:rFonts w:ascii="Arial" w:hAnsi="Arial" w:cs="Arial"/>
          <w:b/>
          <w:color w:val="E36C0A" w:themeColor="accent6" w:themeShade="BF"/>
          <w:sz w:val="22"/>
          <w:szCs w:val="22"/>
        </w:rPr>
        <w:t xml:space="preserve">: </w:t>
      </w:r>
      <w:r>
        <w:rPr>
          <w:rFonts w:ascii="Arial" w:hAnsi="Arial" w:cs="Arial"/>
          <w:sz w:val="22"/>
          <w:szCs w:val="22"/>
        </w:rPr>
        <w:t xml:space="preserve">As much as possible, make sure that people are reflected in your messaging. Rather than talking about your state needing exceptional health care, say that you believe </w:t>
      </w:r>
      <w:r>
        <w:rPr>
          <w:rFonts w:ascii="Arial" w:hAnsi="Arial" w:cs="Arial"/>
          <w:i/>
          <w:sz w:val="22"/>
          <w:szCs w:val="22"/>
        </w:rPr>
        <w:t>everyone</w:t>
      </w:r>
      <w:r>
        <w:rPr>
          <w:rFonts w:ascii="Arial" w:hAnsi="Arial" w:cs="Arial"/>
          <w:sz w:val="22"/>
          <w:szCs w:val="22"/>
        </w:rPr>
        <w:t xml:space="preserve"> deserves great health care.</w:t>
      </w:r>
    </w:p>
    <w:p w:rsidR="00585079" w:rsidRDefault="00585079" w:rsidP="00585079">
      <w:pPr>
        <w:pStyle w:val="ListParagraph"/>
        <w:numPr>
          <w:ilvl w:val="0"/>
          <w:numId w:val="24"/>
        </w:numPr>
        <w:spacing w:after="120"/>
        <w:contextualSpacing w:val="0"/>
        <w:rPr>
          <w:rFonts w:ascii="Arial" w:hAnsi="Arial" w:cs="Arial"/>
          <w:sz w:val="22"/>
          <w:szCs w:val="22"/>
        </w:rPr>
      </w:pPr>
      <w:r>
        <w:rPr>
          <w:rFonts w:ascii="Arial" w:hAnsi="Arial" w:cs="Arial"/>
          <w:b/>
          <w:color w:val="E36C0A" w:themeColor="accent6" w:themeShade="BF"/>
          <w:sz w:val="22"/>
          <w:szCs w:val="22"/>
        </w:rPr>
        <w:t>Start strong:</w:t>
      </w:r>
      <w:r>
        <w:rPr>
          <w:rFonts w:ascii="Arial" w:hAnsi="Arial" w:cs="Arial"/>
          <w:color w:val="E36C0A" w:themeColor="accent6" w:themeShade="BF"/>
          <w:sz w:val="22"/>
          <w:szCs w:val="22"/>
        </w:rPr>
        <w:t xml:space="preserve"> </w:t>
      </w:r>
      <w:r w:rsidRPr="00585079">
        <w:rPr>
          <w:rFonts w:ascii="Arial" w:hAnsi="Arial" w:cs="Arial"/>
          <w:sz w:val="22"/>
          <w:szCs w:val="22"/>
        </w:rPr>
        <w:t>You can</w:t>
      </w:r>
      <w:r>
        <w:rPr>
          <w:rFonts w:ascii="Arial" w:hAnsi="Arial" w:cs="Arial"/>
          <w:sz w:val="22"/>
          <w:szCs w:val="22"/>
        </w:rPr>
        <w:t xml:space="preserve"> always dial back the tone or assertiveness of a message if you need to </w:t>
      </w:r>
      <w:proofErr w:type="spellStart"/>
      <w:r>
        <w:rPr>
          <w:rFonts w:ascii="Arial" w:hAnsi="Arial" w:cs="Arial"/>
          <w:sz w:val="22"/>
          <w:szCs w:val="22"/>
        </w:rPr>
        <w:t>based</w:t>
      </w:r>
      <w:proofErr w:type="spellEnd"/>
      <w:r>
        <w:rPr>
          <w:rFonts w:ascii="Arial" w:hAnsi="Arial" w:cs="Arial"/>
          <w:sz w:val="22"/>
          <w:szCs w:val="22"/>
        </w:rPr>
        <w:t xml:space="preserve"> on input from the case working group and other key leaders. But it’s significantly harder to “punch up” a weak statement than to tone down a strong one.</w:t>
      </w:r>
    </w:p>
    <w:p w:rsidR="00585079" w:rsidRDefault="00585079" w:rsidP="00585079">
      <w:pPr>
        <w:pStyle w:val="ListParagraph"/>
        <w:numPr>
          <w:ilvl w:val="0"/>
          <w:numId w:val="24"/>
        </w:numPr>
        <w:spacing w:after="120"/>
        <w:contextualSpacing w:val="0"/>
        <w:rPr>
          <w:rFonts w:ascii="Arial" w:hAnsi="Arial" w:cs="Arial"/>
          <w:sz w:val="22"/>
          <w:szCs w:val="22"/>
        </w:rPr>
      </w:pPr>
      <w:r>
        <w:rPr>
          <w:rFonts w:ascii="Arial" w:hAnsi="Arial" w:cs="Arial"/>
          <w:b/>
          <w:color w:val="E36C0A" w:themeColor="accent6" w:themeShade="BF"/>
          <w:sz w:val="22"/>
          <w:szCs w:val="22"/>
        </w:rPr>
        <w:t>Select strong verbs:</w:t>
      </w:r>
      <w:r>
        <w:rPr>
          <w:rFonts w:ascii="Arial" w:hAnsi="Arial" w:cs="Arial"/>
          <w:color w:val="E36C0A" w:themeColor="accent6" w:themeShade="BF"/>
          <w:sz w:val="22"/>
          <w:szCs w:val="22"/>
        </w:rPr>
        <w:t xml:space="preserve"> </w:t>
      </w:r>
      <w:r>
        <w:rPr>
          <w:rFonts w:ascii="Arial" w:hAnsi="Arial" w:cs="Arial"/>
          <w:sz w:val="22"/>
          <w:szCs w:val="22"/>
        </w:rPr>
        <w:t>Showcase your work through active verbs. Avoid weaker verbs like “help to” that put your work in a supporting role. Don’t rely on adjectives to convey your message, and limit their use as much as possible.</w:t>
      </w:r>
    </w:p>
    <w:p w:rsidR="00585079" w:rsidRDefault="00585079" w:rsidP="00585079">
      <w:pPr>
        <w:pStyle w:val="ListParagraph"/>
        <w:numPr>
          <w:ilvl w:val="0"/>
          <w:numId w:val="24"/>
        </w:numPr>
        <w:spacing w:after="120"/>
        <w:contextualSpacing w:val="0"/>
        <w:rPr>
          <w:rFonts w:ascii="Arial" w:hAnsi="Arial" w:cs="Arial"/>
          <w:sz w:val="22"/>
          <w:szCs w:val="22"/>
        </w:rPr>
      </w:pPr>
      <w:r>
        <w:rPr>
          <w:rFonts w:ascii="Arial" w:hAnsi="Arial" w:cs="Arial"/>
          <w:b/>
          <w:color w:val="E36C0A" w:themeColor="accent6" w:themeShade="BF"/>
          <w:sz w:val="22"/>
          <w:szCs w:val="22"/>
        </w:rPr>
        <w:t>Avoid jargon:</w:t>
      </w:r>
      <w:r>
        <w:rPr>
          <w:rFonts w:ascii="Arial" w:hAnsi="Arial" w:cs="Arial"/>
          <w:b/>
          <w:sz w:val="22"/>
          <w:szCs w:val="22"/>
        </w:rPr>
        <w:t xml:space="preserve"> </w:t>
      </w:r>
      <w:r>
        <w:rPr>
          <w:rFonts w:ascii="Arial" w:hAnsi="Arial" w:cs="Arial"/>
          <w:sz w:val="22"/>
          <w:szCs w:val="22"/>
        </w:rPr>
        <w:t>Imagine you are writing for someone unfamiliar with the nursing world. Rather than explaining the importance of “scope of practice,” focus your message the impact of expanding access to care for more Americans.</w:t>
      </w:r>
    </w:p>
    <w:p w:rsidR="00585079" w:rsidRDefault="00585079" w:rsidP="00585079"/>
    <w:p w:rsidR="00585079" w:rsidRDefault="00585079" w:rsidP="00585079">
      <w:pPr>
        <w:rPr>
          <w:rFonts w:cs="Arial"/>
          <w:b/>
          <w:color w:val="0064A4"/>
          <w:sz w:val="24"/>
          <w:szCs w:val="24"/>
        </w:rPr>
      </w:pPr>
      <w:r>
        <w:rPr>
          <w:rFonts w:cs="Arial"/>
          <w:b/>
          <w:color w:val="0064A4"/>
          <w:sz w:val="24"/>
          <w:szCs w:val="24"/>
        </w:rPr>
        <w:t>A Simple Messaging Platform</w:t>
      </w:r>
    </w:p>
    <w:p w:rsidR="00585079" w:rsidRDefault="00585079" w:rsidP="00585079">
      <w:r>
        <w:t>A straightforward messaging platform only needs 4 to 6 strong statements. The details to fill out those statements will come as you develop your fundraising communications. Use the construct below to develop a first draft of a messaging platform for your Action Coalition</w:t>
      </w:r>
      <w:r w:rsidR="00797517">
        <w:t>, keeping in mind the points from above</w:t>
      </w:r>
      <w:r>
        <w:t>.</w:t>
      </w:r>
    </w:p>
    <w:tbl>
      <w:tblPr>
        <w:tblStyle w:val="MediumShading2-Accent1"/>
        <w:tblW w:w="0" w:type="auto"/>
        <w:tblLook w:val="04A0" w:firstRow="1" w:lastRow="0" w:firstColumn="1" w:lastColumn="0" w:noHBand="0" w:noVBand="1"/>
      </w:tblPr>
      <w:tblGrid>
        <w:gridCol w:w="3078"/>
        <w:gridCol w:w="7290"/>
      </w:tblGrid>
      <w:tr w:rsidR="00797517" w:rsidRPr="00040A34" w:rsidTr="007975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78" w:type="dxa"/>
            <w:vAlign w:val="center"/>
          </w:tcPr>
          <w:p w:rsidR="00797517" w:rsidRPr="00A84970" w:rsidRDefault="00797517" w:rsidP="000F508E">
            <w:pPr>
              <w:spacing w:before="60" w:after="60"/>
              <w:jc w:val="center"/>
              <w:rPr>
                <w:bCs w:val="0"/>
              </w:rPr>
            </w:pPr>
            <w:r>
              <w:rPr>
                <w:bCs w:val="0"/>
              </w:rPr>
              <w:t>What you want to convey</w:t>
            </w:r>
          </w:p>
        </w:tc>
        <w:tc>
          <w:tcPr>
            <w:tcW w:w="7290" w:type="dxa"/>
            <w:vAlign w:val="center"/>
          </w:tcPr>
          <w:p w:rsidR="00797517" w:rsidRPr="00A84970" w:rsidRDefault="00797517" w:rsidP="00797517">
            <w:pPr>
              <w:spacing w:before="60" w:after="60" w:line="276" w:lineRule="auto"/>
              <w:jc w:val="center"/>
              <w:cnfStyle w:val="100000000000" w:firstRow="1" w:lastRow="0" w:firstColumn="0" w:lastColumn="0" w:oddVBand="0" w:evenVBand="0" w:oddHBand="0" w:evenHBand="0" w:firstRowFirstColumn="0" w:firstRowLastColumn="0" w:lastRowFirstColumn="0" w:lastRowLastColumn="0"/>
            </w:pPr>
            <w:r>
              <w:t>Your message</w:t>
            </w:r>
          </w:p>
        </w:tc>
      </w:tr>
      <w:tr w:rsidR="00797517" w:rsidRPr="00040A34" w:rsidTr="00797517">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3078" w:type="dxa"/>
            <w:vAlign w:val="center"/>
          </w:tcPr>
          <w:p w:rsidR="00797517" w:rsidRPr="00040A34" w:rsidRDefault="00797517" w:rsidP="000F508E">
            <w:pPr>
              <w:spacing w:before="60" w:after="60" w:line="276" w:lineRule="auto"/>
            </w:pPr>
            <w:r>
              <w:t>There’s a problem in our state.</w:t>
            </w:r>
          </w:p>
        </w:tc>
        <w:tc>
          <w:tcPr>
            <w:tcW w:w="7290"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tcPr>
          <w:p w:rsidR="00797517" w:rsidRPr="00040A34" w:rsidRDefault="00797517" w:rsidP="000F508E">
            <w:pPr>
              <w:spacing w:before="60" w:after="60" w:line="276" w:lineRule="auto"/>
              <w:cnfStyle w:val="000000100000" w:firstRow="0" w:lastRow="0" w:firstColumn="0" w:lastColumn="0" w:oddVBand="0" w:evenVBand="0" w:oddHBand="1" w:evenHBand="0" w:firstRowFirstColumn="0" w:firstRowLastColumn="0" w:lastRowFirstColumn="0" w:lastRowLastColumn="0"/>
            </w:pPr>
          </w:p>
        </w:tc>
      </w:tr>
      <w:tr w:rsidR="00797517" w:rsidRPr="00040A34" w:rsidTr="00797517">
        <w:trPr>
          <w:trHeight w:val="1150"/>
        </w:trPr>
        <w:tc>
          <w:tcPr>
            <w:cnfStyle w:val="001000000000" w:firstRow="0" w:lastRow="0" w:firstColumn="1" w:lastColumn="0" w:oddVBand="0" w:evenVBand="0" w:oddHBand="0" w:evenHBand="0" w:firstRowFirstColumn="0" w:firstRowLastColumn="0" w:lastRowFirstColumn="0" w:lastRowLastColumn="0"/>
            <w:tcW w:w="3078" w:type="dxa"/>
            <w:vAlign w:val="center"/>
          </w:tcPr>
          <w:p w:rsidR="00797517" w:rsidRPr="00040A34" w:rsidRDefault="00797517" w:rsidP="000F508E">
            <w:pPr>
              <w:spacing w:before="60" w:after="60" w:line="276" w:lineRule="auto"/>
            </w:pPr>
            <w:r>
              <w:t>This is why we are the right organization to address it.</w:t>
            </w:r>
          </w:p>
        </w:tc>
        <w:tc>
          <w:tcPr>
            <w:tcW w:w="72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797517" w:rsidRPr="00040A34" w:rsidRDefault="00797517" w:rsidP="000F508E">
            <w:pPr>
              <w:spacing w:before="60" w:after="60" w:line="276" w:lineRule="auto"/>
              <w:cnfStyle w:val="000000000000" w:firstRow="0" w:lastRow="0" w:firstColumn="0" w:lastColumn="0" w:oddVBand="0" w:evenVBand="0" w:oddHBand="0" w:evenHBand="0" w:firstRowFirstColumn="0" w:firstRowLastColumn="0" w:lastRowFirstColumn="0" w:lastRowLastColumn="0"/>
            </w:pPr>
          </w:p>
        </w:tc>
      </w:tr>
      <w:tr w:rsidR="00797517" w:rsidRPr="00040A34" w:rsidTr="00E93214">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3078" w:type="dxa"/>
            <w:vAlign w:val="center"/>
          </w:tcPr>
          <w:p w:rsidR="00797517" w:rsidRPr="00040A34" w:rsidRDefault="00797517" w:rsidP="000F508E">
            <w:pPr>
              <w:spacing w:before="60" w:after="60" w:line="276" w:lineRule="auto"/>
            </w:pPr>
            <w:r>
              <w:t>Here’s how we plan to address it.</w:t>
            </w:r>
          </w:p>
        </w:tc>
        <w:tc>
          <w:tcPr>
            <w:tcW w:w="72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797517" w:rsidRPr="00040A34" w:rsidRDefault="00797517" w:rsidP="000F508E">
            <w:pPr>
              <w:spacing w:before="60" w:after="60" w:line="276" w:lineRule="auto"/>
              <w:cnfStyle w:val="000000100000" w:firstRow="0" w:lastRow="0" w:firstColumn="0" w:lastColumn="0" w:oddVBand="0" w:evenVBand="0" w:oddHBand="1" w:evenHBand="0" w:firstRowFirstColumn="0" w:firstRowLastColumn="0" w:lastRowFirstColumn="0" w:lastRowLastColumn="0"/>
            </w:pPr>
          </w:p>
        </w:tc>
      </w:tr>
      <w:tr w:rsidR="00797517" w:rsidRPr="00040A34" w:rsidTr="00E93214">
        <w:trPr>
          <w:trHeight w:val="1051"/>
        </w:trPr>
        <w:tc>
          <w:tcPr>
            <w:cnfStyle w:val="001000000000" w:firstRow="0" w:lastRow="0" w:firstColumn="1" w:lastColumn="0" w:oddVBand="0" w:evenVBand="0" w:oddHBand="0" w:evenHBand="0" w:firstRowFirstColumn="0" w:firstRowLastColumn="0" w:lastRowFirstColumn="0" w:lastRowLastColumn="0"/>
            <w:tcW w:w="3078" w:type="dxa"/>
            <w:vAlign w:val="center"/>
          </w:tcPr>
          <w:p w:rsidR="00797517" w:rsidRDefault="00797517" w:rsidP="000F508E">
            <w:pPr>
              <w:spacing w:before="60" w:after="60"/>
            </w:pPr>
            <w:r>
              <w:t>Here’s how that will change things.</w:t>
            </w:r>
          </w:p>
        </w:tc>
        <w:tc>
          <w:tcPr>
            <w:tcW w:w="72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797517" w:rsidRPr="00040A34" w:rsidRDefault="00797517" w:rsidP="000F508E">
            <w:pPr>
              <w:spacing w:before="60" w:after="60"/>
              <w:cnfStyle w:val="000000000000" w:firstRow="0" w:lastRow="0" w:firstColumn="0" w:lastColumn="0" w:oddVBand="0" w:evenVBand="0" w:oddHBand="0" w:evenHBand="0" w:firstRowFirstColumn="0" w:firstRowLastColumn="0" w:lastRowFirstColumn="0" w:lastRowLastColumn="0"/>
            </w:pPr>
          </w:p>
        </w:tc>
      </w:tr>
      <w:tr w:rsidR="00797517" w:rsidRPr="00040A34" w:rsidTr="00E93214">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3078" w:type="dxa"/>
            <w:vAlign w:val="center"/>
          </w:tcPr>
          <w:p w:rsidR="00797517" w:rsidRPr="00040A34" w:rsidRDefault="00797517" w:rsidP="000F508E">
            <w:pPr>
              <w:spacing w:before="60" w:after="60" w:line="276" w:lineRule="auto"/>
            </w:pPr>
            <w:r>
              <w:t>But it depends on your support.</w:t>
            </w:r>
          </w:p>
        </w:tc>
        <w:tc>
          <w:tcPr>
            <w:tcW w:w="7290"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vAlign w:val="center"/>
          </w:tcPr>
          <w:p w:rsidR="00797517" w:rsidRPr="00040A34" w:rsidRDefault="00797517" w:rsidP="000F508E">
            <w:pPr>
              <w:spacing w:before="60" w:after="60" w:line="276" w:lineRule="auto"/>
              <w:cnfStyle w:val="000000100000" w:firstRow="0" w:lastRow="0" w:firstColumn="0" w:lastColumn="0" w:oddVBand="0" w:evenVBand="0" w:oddHBand="1" w:evenHBand="0" w:firstRowFirstColumn="0" w:firstRowLastColumn="0" w:lastRowFirstColumn="0" w:lastRowLastColumn="0"/>
            </w:pPr>
          </w:p>
        </w:tc>
      </w:tr>
    </w:tbl>
    <w:p w:rsidR="00AF5DB2" w:rsidRPr="00797517" w:rsidRDefault="00AF5DB2" w:rsidP="00797517">
      <w:pPr>
        <w:sectPr w:rsidR="00AF5DB2" w:rsidRPr="00797517" w:rsidSect="00AF5DB2">
          <w:pgSz w:w="12240" w:h="15840" w:code="1"/>
          <w:pgMar w:top="360" w:right="720" w:bottom="720" w:left="1080" w:header="0" w:footer="720" w:gutter="0"/>
          <w:cols w:space="720"/>
          <w:titlePg/>
          <w:docGrid w:linePitch="360"/>
        </w:sectPr>
      </w:pPr>
    </w:p>
    <w:p w:rsidR="00154CF6" w:rsidRPr="00AF5DB2" w:rsidRDefault="00ED5A8C" w:rsidP="00735167">
      <w:pPr>
        <w:pStyle w:val="Heading1"/>
        <w:spacing w:before="0" w:after="120"/>
      </w:pPr>
      <w:r w:rsidRPr="00AF5DB2">
        <w:lastRenderedPageBreak/>
        <w:t xml:space="preserve">Creating Fundraising </w:t>
      </w:r>
      <w:r w:rsidR="00300F54">
        <w:t>Communications</w:t>
      </w:r>
    </w:p>
    <w:p w:rsidR="00AF5DB2" w:rsidRDefault="009E4EFE" w:rsidP="009E4EFE">
      <w:pPr>
        <w:pStyle w:val="BodyText2"/>
        <w:spacing w:after="120"/>
        <w:rPr>
          <w:rFonts w:cs="Arial"/>
          <w:szCs w:val="22"/>
        </w:rPr>
      </w:pPr>
      <w:r>
        <w:rPr>
          <w:rFonts w:cs="Arial"/>
          <w:szCs w:val="22"/>
        </w:rPr>
        <w:t>Your fundraising communications build off of your messaging to put your case for support into final, donor-ready form.</w:t>
      </w:r>
      <w:r w:rsidR="00E93214">
        <w:rPr>
          <w:rFonts w:cs="Arial"/>
          <w:szCs w:val="22"/>
        </w:rPr>
        <w:t xml:space="preserve"> Your materials are important because they carry your message to your potential donor. But they’re also important because they can keep your Action Coalition organized and “on message,” and they can give you confidence in sharing that message.</w:t>
      </w:r>
    </w:p>
    <w:tbl>
      <w:tblPr>
        <w:tblStyle w:val="MediumShading2-Accent1"/>
        <w:tblW w:w="0" w:type="auto"/>
        <w:tblLook w:val="04A0" w:firstRow="1" w:lastRow="0" w:firstColumn="1" w:lastColumn="0" w:noHBand="0" w:noVBand="1"/>
      </w:tblPr>
      <w:tblGrid>
        <w:gridCol w:w="2628"/>
        <w:gridCol w:w="6750"/>
      </w:tblGrid>
      <w:tr w:rsidR="009E4EFE" w:rsidTr="009E4E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28" w:type="dxa"/>
            <w:vAlign w:val="center"/>
          </w:tcPr>
          <w:p w:rsidR="009E4EFE" w:rsidRDefault="009E4EFE" w:rsidP="000F508E">
            <w:pPr>
              <w:spacing w:before="120"/>
              <w:rPr>
                <w:rFonts w:cs="Arial"/>
              </w:rPr>
            </w:pPr>
            <w:r>
              <w:rPr>
                <w:rFonts w:cs="Arial"/>
              </w:rPr>
              <w:t>Stage</w:t>
            </w:r>
          </w:p>
        </w:tc>
        <w:tc>
          <w:tcPr>
            <w:tcW w:w="6750" w:type="dxa"/>
            <w:vAlign w:val="center"/>
          </w:tcPr>
          <w:p w:rsidR="009E4EFE" w:rsidRDefault="009E4EFE" w:rsidP="000F508E">
            <w:pPr>
              <w:spacing w:before="12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Fundraising Communications</w:t>
            </w:r>
          </w:p>
        </w:tc>
      </w:tr>
      <w:tr w:rsidR="009E4EFE" w:rsidTr="009E4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Align w:val="center"/>
          </w:tcPr>
          <w:p w:rsidR="009E4EFE" w:rsidRDefault="009E4EFE" w:rsidP="000F508E">
            <w:pPr>
              <w:spacing w:before="120"/>
              <w:rPr>
                <w:rFonts w:cs="Arial"/>
              </w:rPr>
            </w:pPr>
            <w:r>
              <w:rPr>
                <w:rFonts w:cs="Arial"/>
              </w:rPr>
              <w:t>Core Question</w:t>
            </w:r>
          </w:p>
        </w:tc>
        <w:tc>
          <w:tcPr>
            <w:tcW w:w="6750" w:type="dxa"/>
          </w:tcPr>
          <w:p w:rsidR="009E4EFE" w:rsidRDefault="009E4EFE" w:rsidP="000F508E">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How do we </w:t>
            </w:r>
            <w:r w:rsidRPr="0054055E">
              <w:rPr>
                <w:rFonts w:cs="Arial"/>
                <w:i/>
              </w:rPr>
              <w:t>deliver</w:t>
            </w:r>
            <w:r>
              <w:rPr>
                <w:rFonts w:cs="Arial"/>
              </w:rPr>
              <w:t xml:space="preserve"> our message to our donors?</w:t>
            </w:r>
          </w:p>
        </w:tc>
      </w:tr>
      <w:tr w:rsidR="009E4EFE" w:rsidTr="009E4EFE">
        <w:tc>
          <w:tcPr>
            <w:cnfStyle w:val="001000000000" w:firstRow="0" w:lastRow="0" w:firstColumn="1" w:lastColumn="0" w:oddVBand="0" w:evenVBand="0" w:oddHBand="0" w:evenHBand="0" w:firstRowFirstColumn="0" w:firstRowLastColumn="0" w:lastRowFirstColumn="0" w:lastRowLastColumn="0"/>
            <w:tcW w:w="2628" w:type="dxa"/>
            <w:vAlign w:val="center"/>
          </w:tcPr>
          <w:p w:rsidR="009E4EFE" w:rsidRDefault="009E4EFE" w:rsidP="000F508E">
            <w:pPr>
              <w:spacing w:before="120"/>
              <w:rPr>
                <w:rFonts w:cs="Arial"/>
              </w:rPr>
            </w:pPr>
            <w:r>
              <w:rPr>
                <w:rFonts w:cs="Arial"/>
              </w:rPr>
              <w:t>Process</w:t>
            </w:r>
          </w:p>
        </w:tc>
        <w:tc>
          <w:tcPr>
            <w:tcW w:w="6750" w:type="dxa"/>
          </w:tcPr>
          <w:p w:rsidR="009E4EFE" w:rsidRDefault="009E4EFE" w:rsidP="000F508E">
            <w:pPr>
              <w:spacing w:before="120"/>
              <w:cnfStyle w:val="000000000000" w:firstRow="0" w:lastRow="0" w:firstColumn="0" w:lastColumn="0" w:oddVBand="0" w:evenVBand="0" w:oddHBand="0" w:evenHBand="0" w:firstRowFirstColumn="0" w:firstRowLastColumn="0" w:lastRowFirstColumn="0" w:lastRowLastColumn="0"/>
              <w:rPr>
                <w:rFonts w:cs="Arial"/>
              </w:rPr>
            </w:pPr>
            <w:r w:rsidRPr="0054055E">
              <w:rPr>
                <w:rFonts w:cs="Arial"/>
                <w:i/>
              </w:rPr>
              <w:t>Sharing</w:t>
            </w:r>
            <w:r>
              <w:rPr>
                <w:rFonts w:cs="Arial"/>
              </w:rPr>
              <w:t xml:space="preserve"> your message to motivate action</w:t>
            </w:r>
          </w:p>
        </w:tc>
      </w:tr>
      <w:tr w:rsidR="009E4EFE" w:rsidTr="009E4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vAlign w:val="center"/>
          </w:tcPr>
          <w:p w:rsidR="009E4EFE" w:rsidRDefault="009E4EFE" w:rsidP="000F508E">
            <w:pPr>
              <w:spacing w:before="120"/>
              <w:rPr>
                <w:rFonts w:cs="Arial"/>
              </w:rPr>
            </w:pPr>
            <w:r>
              <w:rPr>
                <w:rFonts w:cs="Arial"/>
              </w:rPr>
              <w:t>Types of Products</w:t>
            </w:r>
          </w:p>
        </w:tc>
        <w:tc>
          <w:tcPr>
            <w:tcW w:w="6750" w:type="dxa"/>
          </w:tcPr>
          <w:p w:rsidR="009E4EFE" w:rsidRPr="001E12F2" w:rsidRDefault="009E4EFE" w:rsidP="000F508E">
            <w:pPr>
              <w:spacing w:before="120"/>
              <w:cnfStyle w:val="000000100000" w:firstRow="0" w:lastRow="0" w:firstColumn="0" w:lastColumn="0" w:oddVBand="0" w:evenVBand="0" w:oddHBand="1" w:evenHBand="0" w:firstRowFirstColumn="0" w:firstRowLastColumn="0" w:lastRowFirstColumn="0" w:lastRowLastColumn="0"/>
              <w:rPr>
                <w:rFonts w:cs="Arial"/>
                <w:i/>
              </w:rPr>
            </w:pPr>
            <w:r w:rsidRPr="001E12F2">
              <w:rPr>
                <w:rFonts w:cs="Arial"/>
                <w:i/>
              </w:rPr>
              <w:t>External, donor-ready materials:</w:t>
            </w:r>
          </w:p>
          <w:p w:rsidR="009E4EFE" w:rsidRPr="006C1328" w:rsidRDefault="009E4EFE" w:rsidP="000F508E">
            <w:pPr>
              <w:pStyle w:val="ListParagraph"/>
              <w:numPr>
                <w:ilvl w:val="0"/>
                <w:numId w:val="30"/>
              </w:numPr>
              <w:spacing w:before="120" w:after="120"/>
              <w:ind w:left="34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C1328">
              <w:rPr>
                <w:rFonts w:ascii="Arial" w:hAnsi="Arial" w:cs="Arial"/>
                <w:sz w:val="22"/>
                <w:szCs w:val="22"/>
              </w:rPr>
              <w:t>Print: Brochure, appeal letter, grant proposal</w:t>
            </w:r>
          </w:p>
          <w:p w:rsidR="009E4EFE" w:rsidRPr="006C1328" w:rsidRDefault="009E4EFE" w:rsidP="000F508E">
            <w:pPr>
              <w:pStyle w:val="ListParagraph"/>
              <w:numPr>
                <w:ilvl w:val="0"/>
                <w:numId w:val="30"/>
              </w:numPr>
              <w:spacing w:before="120" w:after="120"/>
              <w:ind w:left="342"/>
              <w:cnfStyle w:val="000000100000" w:firstRow="0" w:lastRow="0" w:firstColumn="0" w:lastColumn="0" w:oddVBand="0" w:evenVBand="0" w:oddHBand="1" w:evenHBand="0" w:firstRowFirstColumn="0" w:firstRowLastColumn="0" w:lastRowFirstColumn="0" w:lastRowLastColumn="0"/>
              <w:rPr>
                <w:rFonts w:cs="Arial"/>
              </w:rPr>
            </w:pPr>
            <w:r w:rsidRPr="006C1328">
              <w:rPr>
                <w:rFonts w:ascii="Arial" w:hAnsi="Arial" w:cs="Arial"/>
                <w:sz w:val="22"/>
                <w:szCs w:val="22"/>
              </w:rPr>
              <w:t>Digital: Website, video,</w:t>
            </w:r>
            <w:r>
              <w:rPr>
                <w:rFonts w:ascii="Arial" w:hAnsi="Arial" w:cs="Arial"/>
                <w:sz w:val="22"/>
                <w:szCs w:val="22"/>
              </w:rPr>
              <w:t xml:space="preserve"> social media,</w:t>
            </w:r>
            <w:r w:rsidRPr="006C1328">
              <w:rPr>
                <w:rFonts w:ascii="Arial" w:hAnsi="Arial" w:cs="Arial"/>
                <w:sz w:val="22"/>
                <w:szCs w:val="22"/>
              </w:rPr>
              <w:t xml:space="preserve"> </w:t>
            </w:r>
            <w:r>
              <w:rPr>
                <w:rFonts w:ascii="Arial" w:hAnsi="Arial" w:cs="Arial"/>
                <w:sz w:val="22"/>
                <w:szCs w:val="22"/>
              </w:rPr>
              <w:t xml:space="preserve">email, </w:t>
            </w:r>
            <w:r w:rsidRPr="006C1328">
              <w:rPr>
                <w:rFonts w:ascii="Arial" w:hAnsi="Arial" w:cs="Arial"/>
                <w:sz w:val="22"/>
                <w:szCs w:val="22"/>
              </w:rPr>
              <w:t xml:space="preserve">presentation </w:t>
            </w:r>
          </w:p>
        </w:tc>
      </w:tr>
    </w:tbl>
    <w:p w:rsidR="00B53CE4" w:rsidRDefault="00B53CE4" w:rsidP="00735167">
      <w:pPr>
        <w:pStyle w:val="BodyText2"/>
        <w:spacing w:after="120"/>
        <w:rPr>
          <w:b/>
          <w:i/>
          <w:color w:val="0064A4"/>
          <w:sz w:val="24"/>
          <w:szCs w:val="24"/>
        </w:rPr>
      </w:pPr>
    </w:p>
    <w:p w:rsidR="00726C06" w:rsidRDefault="00F92892" w:rsidP="00E93214">
      <w:pPr>
        <w:keepNext/>
        <w:rPr>
          <w:rFonts w:cs="Arial"/>
          <w:b/>
          <w:color w:val="0064A4"/>
          <w:sz w:val="24"/>
          <w:szCs w:val="24"/>
        </w:rPr>
      </w:pPr>
      <w:r>
        <w:rPr>
          <w:rFonts w:cs="Arial"/>
          <w:b/>
          <w:color w:val="0064A4"/>
          <w:sz w:val="24"/>
          <w:szCs w:val="24"/>
        </w:rPr>
        <w:t>Purposes and Tips for Materials</w:t>
      </w:r>
    </w:p>
    <w:p w:rsidR="00726C06" w:rsidRDefault="00E93214" w:rsidP="00E93214">
      <w:r>
        <w:t>There are a variety of types of fundraising materials that you could produce to share your case with donors and prospects. They all serve somewhat different purposes and can make different impressions.</w:t>
      </w:r>
    </w:p>
    <w:tbl>
      <w:tblPr>
        <w:tblStyle w:val="MediumShading2-Accent1"/>
        <w:tblW w:w="0" w:type="auto"/>
        <w:tblLook w:val="04A0" w:firstRow="1" w:lastRow="0" w:firstColumn="1" w:lastColumn="0" w:noHBand="0" w:noVBand="1"/>
      </w:tblPr>
      <w:tblGrid>
        <w:gridCol w:w="2766"/>
        <w:gridCol w:w="3552"/>
        <w:gridCol w:w="3960"/>
      </w:tblGrid>
      <w:tr w:rsidR="00F92892" w:rsidRPr="00040A34" w:rsidTr="00F928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66" w:type="dxa"/>
            <w:vAlign w:val="center"/>
          </w:tcPr>
          <w:p w:rsidR="00F92892" w:rsidRPr="00A84970" w:rsidRDefault="00F92892" w:rsidP="000F508E">
            <w:pPr>
              <w:spacing w:before="60" w:after="60"/>
              <w:jc w:val="center"/>
              <w:rPr>
                <w:bCs w:val="0"/>
              </w:rPr>
            </w:pPr>
            <w:r>
              <w:rPr>
                <w:bCs w:val="0"/>
              </w:rPr>
              <w:t>Material</w:t>
            </w:r>
          </w:p>
        </w:tc>
        <w:tc>
          <w:tcPr>
            <w:tcW w:w="3552" w:type="dxa"/>
            <w:vAlign w:val="center"/>
          </w:tcPr>
          <w:p w:rsidR="00F92892" w:rsidRPr="00A84970" w:rsidRDefault="00F92892" w:rsidP="000F508E">
            <w:pPr>
              <w:spacing w:before="60" w:after="60" w:line="276" w:lineRule="auto"/>
              <w:jc w:val="center"/>
              <w:cnfStyle w:val="100000000000" w:firstRow="1" w:lastRow="0" w:firstColumn="0" w:lastColumn="0" w:oddVBand="0" w:evenVBand="0" w:oddHBand="0" w:evenHBand="0" w:firstRowFirstColumn="0" w:firstRowLastColumn="0" w:lastRowFirstColumn="0" w:lastRowLastColumn="0"/>
            </w:pPr>
            <w:r>
              <w:t>Purpose</w:t>
            </w:r>
          </w:p>
        </w:tc>
        <w:tc>
          <w:tcPr>
            <w:tcW w:w="3960" w:type="dxa"/>
          </w:tcPr>
          <w:p w:rsidR="00F92892" w:rsidRDefault="00F92892" w:rsidP="000F508E">
            <w:pPr>
              <w:spacing w:before="60" w:after="60"/>
              <w:jc w:val="center"/>
              <w:cnfStyle w:val="100000000000" w:firstRow="1" w:lastRow="0" w:firstColumn="0" w:lastColumn="0" w:oddVBand="0" w:evenVBand="0" w:oddHBand="0" w:evenHBand="0" w:firstRowFirstColumn="0" w:firstRowLastColumn="0" w:lastRowFirstColumn="0" w:lastRowLastColumn="0"/>
            </w:pPr>
            <w:r>
              <w:t>Tips</w:t>
            </w:r>
          </w:p>
        </w:tc>
      </w:tr>
      <w:tr w:rsidR="00F92892" w:rsidRPr="00040A34" w:rsidTr="00F92892">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2766" w:type="dxa"/>
            <w:vAlign w:val="center"/>
          </w:tcPr>
          <w:p w:rsidR="00F92892" w:rsidRPr="00040A34" w:rsidRDefault="00F92892" w:rsidP="000F508E">
            <w:pPr>
              <w:spacing w:before="60" w:after="60" w:line="276" w:lineRule="auto"/>
            </w:pPr>
            <w:r>
              <w:t>Presentation</w:t>
            </w:r>
          </w:p>
        </w:tc>
        <w:tc>
          <w:tcPr>
            <w:tcW w:w="3552"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tcPr>
          <w:p w:rsidR="00F92892" w:rsidRDefault="00F92892" w:rsidP="000F508E">
            <w:pPr>
              <w:spacing w:before="60" w:after="60" w:line="276" w:lineRule="auto"/>
              <w:cnfStyle w:val="000000100000" w:firstRow="0" w:lastRow="0" w:firstColumn="0" w:lastColumn="0" w:oddVBand="0" w:evenVBand="0" w:oddHBand="1" w:evenHBand="0" w:firstRowFirstColumn="0" w:firstRowLastColumn="0" w:lastRowFirstColumn="0" w:lastRowLastColumn="0"/>
            </w:pPr>
            <w:r>
              <w:t>Harness a speaker’s passion and knowledge</w:t>
            </w:r>
          </w:p>
          <w:p w:rsidR="00F92892" w:rsidRPr="00040A34" w:rsidRDefault="00F92892" w:rsidP="00F92892">
            <w:pPr>
              <w:spacing w:before="60" w:after="60" w:line="276" w:lineRule="auto"/>
              <w:cnfStyle w:val="000000100000" w:firstRow="0" w:lastRow="0" w:firstColumn="0" w:lastColumn="0" w:oddVBand="0" w:evenVBand="0" w:oddHBand="1" w:evenHBand="0" w:firstRowFirstColumn="0" w:firstRowLastColumn="0" w:lastRowFirstColumn="0" w:lastRowLastColumn="0"/>
            </w:pPr>
            <w:r>
              <w:t>Facilitate a conversation with a small group</w:t>
            </w:r>
          </w:p>
        </w:tc>
        <w:tc>
          <w:tcPr>
            <w:tcW w:w="3960" w:type="dxa"/>
            <w:tcBorders>
              <w:top w:val="nil"/>
              <w:left w:val="single" w:sz="8" w:space="0" w:color="4F81BD" w:themeColor="accent1"/>
              <w:bottom w:val="single" w:sz="8" w:space="0" w:color="4F81BD" w:themeColor="accent1"/>
              <w:right w:val="single" w:sz="8" w:space="0" w:color="4F81BD" w:themeColor="accent1"/>
            </w:tcBorders>
            <w:shd w:val="clear" w:color="auto" w:fill="auto"/>
          </w:tcPr>
          <w:p w:rsidR="00F92892" w:rsidRDefault="00F92892" w:rsidP="00F92892">
            <w:pPr>
              <w:spacing w:before="60" w:after="60"/>
              <w:cnfStyle w:val="000000100000" w:firstRow="0" w:lastRow="0" w:firstColumn="0" w:lastColumn="0" w:oddVBand="0" w:evenVBand="0" w:oddHBand="1" w:evenHBand="0" w:firstRowFirstColumn="0" w:firstRowLastColumn="0" w:lastRowFirstColumn="0" w:lastRowLastColumn="0"/>
            </w:pPr>
            <w:r>
              <w:t>Think visually, with minimal text—the slides should support what the speaker is saying, not mirror it</w:t>
            </w:r>
          </w:p>
          <w:p w:rsidR="00F92892" w:rsidRDefault="00F92892" w:rsidP="00F92892">
            <w:pPr>
              <w:spacing w:before="60" w:after="60"/>
              <w:cnfStyle w:val="000000100000" w:firstRow="0" w:lastRow="0" w:firstColumn="0" w:lastColumn="0" w:oddVBand="0" w:evenVBand="0" w:oddHBand="1" w:evenHBand="0" w:firstRowFirstColumn="0" w:firstRowLastColumn="0" w:lastRowFirstColumn="0" w:lastRowLastColumn="0"/>
            </w:pPr>
            <w:r>
              <w:t>Use a flipbook version of a presentation in a one-on-one donor conversation if you don’t have other print materials yet</w:t>
            </w:r>
          </w:p>
        </w:tc>
      </w:tr>
      <w:tr w:rsidR="00F92892" w:rsidRPr="00040A34" w:rsidTr="00F92892">
        <w:trPr>
          <w:trHeight w:val="1150"/>
        </w:trPr>
        <w:tc>
          <w:tcPr>
            <w:cnfStyle w:val="001000000000" w:firstRow="0" w:lastRow="0" w:firstColumn="1" w:lastColumn="0" w:oddVBand="0" w:evenVBand="0" w:oddHBand="0" w:evenHBand="0" w:firstRowFirstColumn="0" w:firstRowLastColumn="0" w:lastRowFirstColumn="0" w:lastRowLastColumn="0"/>
            <w:tcW w:w="2766" w:type="dxa"/>
            <w:vAlign w:val="center"/>
          </w:tcPr>
          <w:p w:rsidR="00F92892" w:rsidRPr="00040A34" w:rsidRDefault="00F92892" w:rsidP="000F508E">
            <w:pPr>
              <w:spacing w:before="60" w:after="60" w:line="276" w:lineRule="auto"/>
            </w:pPr>
            <w:r>
              <w:t>Print Package (brochure, fact sheets on specific projects)</w:t>
            </w:r>
          </w:p>
        </w:tc>
        <w:tc>
          <w:tcPr>
            <w:tcW w:w="35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F92892" w:rsidRDefault="00F92892" w:rsidP="000F508E">
            <w:pPr>
              <w:spacing w:before="60" w:after="60" w:line="276" w:lineRule="auto"/>
              <w:cnfStyle w:val="000000000000" w:firstRow="0" w:lastRow="0" w:firstColumn="0" w:lastColumn="0" w:oddVBand="0" w:evenVBand="0" w:oddHBand="0" w:evenHBand="0" w:firstRowFirstColumn="0" w:firstRowLastColumn="0" w:lastRowFirstColumn="0" w:lastRowLastColumn="0"/>
            </w:pPr>
            <w:r>
              <w:t>Create an emotional connection through design and high-level messages</w:t>
            </w:r>
          </w:p>
          <w:p w:rsidR="00F92892" w:rsidRPr="00040A34" w:rsidRDefault="00F92892" w:rsidP="000F508E">
            <w:pPr>
              <w:spacing w:before="60" w:after="60" w:line="276" w:lineRule="auto"/>
              <w:cnfStyle w:val="000000000000" w:firstRow="0" w:lastRow="0" w:firstColumn="0" w:lastColumn="0" w:oddVBand="0" w:evenVBand="0" w:oddHBand="0" w:evenHBand="0" w:firstRowFirstColumn="0" w:firstRowLastColumn="0" w:lastRowFirstColumn="0" w:lastRowLastColumn="0"/>
            </w:pPr>
            <w:r>
              <w:t>Provide the “rational” case through a closer read</w:t>
            </w:r>
          </w:p>
        </w:tc>
        <w:tc>
          <w:tcPr>
            <w:tcW w:w="39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F92892" w:rsidRDefault="00F92892" w:rsidP="00F92892">
            <w:pPr>
              <w:spacing w:before="60" w:after="60"/>
              <w:cnfStyle w:val="000000000000" w:firstRow="0" w:lastRow="0" w:firstColumn="0" w:lastColumn="0" w:oddVBand="0" w:evenVBand="0" w:oddHBand="0" w:evenHBand="0" w:firstRowFirstColumn="0" w:firstRowLastColumn="0" w:lastRowFirstColumn="0" w:lastRowLastColumn="0"/>
            </w:pPr>
            <w:r>
              <w:t>Each of your key donor messages should be easily identifiable to someone skimming the brochure</w:t>
            </w:r>
          </w:p>
          <w:p w:rsidR="00F92892" w:rsidRPr="00040A34" w:rsidRDefault="00F92892" w:rsidP="00F92892">
            <w:pPr>
              <w:spacing w:before="60" w:after="60"/>
              <w:cnfStyle w:val="000000000000" w:firstRow="0" w:lastRow="0" w:firstColumn="0" w:lastColumn="0" w:oddVBand="0" w:evenVBand="0" w:oddHBand="0" w:evenHBand="0" w:firstRowFirstColumn="0" w:firstRowLastColumn="0" w:lastRowFirstColumn="0" w:lastRowLastColumn="0"/>
            </w:pPr>
            <w:r>
              <w:t>Use sidebars, infographics, pull quotes and other side content to keep from resorting to heavy blocks of text</w:t>
            </w:r>
          </w:p>
        </w:tc>
      </w:tr>
      <w:tr w:rsidR="00F92892" w:rsidRPr="00040A34" w:rsidTr="00F92892">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2766" w:type="dxa"/>
            <w:vAlign w:val="center"/>
          </w:tcPr>
          <w:p w:rsidR="00F92892" w:rsidRPr="00040A34" w:rsidRDefault="00F92892" w:rsidP="000F508E">
            <w:pPr>
              <w:spacing w:before="60" w:after="60" w:line="276" w:lineRule="auto"/>
            </w:pPr>
            <w:r>
              <w:lastRenderedPageBreak/>
              <w:t>Appeals (Mail and Email)</w:t>
            </w:r>
          </w:p>
        </w:tc>
        <w:tc>
          <w:tcPr>
            <w:tcW w:w="35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F92892" w:rsidRDefault="00F92892" w:rsidP="000F508E">
            <w:pPr>
              <w:spacing w:before="60" w:after="60" w:line="276" w:lineRule="auto"/>
              <w:cnfStyle w:val="000000100000" w:firstRow="0" w:lastRow="0" w:firstColumn="0" w:lastColumn="0" w:oddVBand="0" w:evenVBand="0" w:oddHBand="1" w:evenHBand="0" w:firstRowFirstColumn="0" w:firstRowLastColumn="0" w:lastRowFirstColumn="0" w:lastRowLastColumn="0"/>
            </w:pPr>
            <w:r>
              <w:t>Provide a snapshot of the emotional and rational case</w:t>
            </w:r>
          </w:p>
          <w:p w:rsidR="00F92892" w:rsidRPr="00040A34" w:rsidRDefault="00F92892" w:rsidP="000F508E">
            <w:pPr>
              <w:spacing w:before="60" w:after="60" w:line="276" w:lineRule="auto"/>
              <w:cnfStyle w:val="000000100000" w:firstRow="0" w:lastRow="0" w:firstColumn="0" w:lastColumn="0" w:oddVBand="0" w:evenVBand="0" w:oddHBand="1" w:evenHBand="0" w:firstRowFirstColumn="0" w:firstRowLastColumn="0" w:lastRowFirstColumn="0" w:lastRowLastColumn="0"/>
            </w:pPr>
            <w:r>
              <w:t>Motivate immediate action</w:t>
            </w:r>
          </w:p>
        </w:tc>
        <w:tc>
          <w:tcPr>
            <w:tcW w:w="39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F92892" w:rsidRDefault="00F92892" w:rsidP="00F92892">
            <w:pPr>
              <w:spacing w:before="60" w:after="60"/>
              <w:cnfStyle w:val="000000100000" w:firstRow="0" w:lastRow="0" w:firstColumn="0" w:lastColumn="0" w:oddVBand="0" w:evenVBand="0" w:oddHBand="1" w:evenHBand="0" w:firstRowFirstColumn="0" w:firstRowLastColumn="0" w:lastRowFirstColumn="0" w:lastRowLastColumn="0"/>
            </w:pPr>
            <w:r>
              <w:t>Focus on your key messages to avoid lengthy appeals</w:t>
            </w:r>
          </w:p>
          <w:p w:rsidR="00F92892" w:rsidRPr="00040A34" w:rsidRDefault="00F92892" w:rsidP="00F92892">
            <w:pPr>
              <w:spacing w:before="60" w:after="60"/>
              <w:cnfStyle w:val="000000100000" w:firstRow="0" w:lastRow="0" w:firstColumn="0" w:lastColumn="0" w:oddVBand="0" w:evenVBand="0" w:oddHBand="1" w:evenHBand="0" w:firstRowFirstColumn="0" w:firstRowLastColumn="0" w:lastRowFirstColumn="0" w:lastRowLastColumn="0"/>
            </w:pPr>
            <w:r>
              <w:t>Provide an easy and immediate way to act (donation link, reply device)</w:t>
            </w:r>
          </w:p>
        </w:tc>
      </w:tr>
      <w:tr w:rsidR="00F92892" w:rsidRPr="00040A34" w:rsidTr="00F92892">
        <w:trPr>
          <w:trHeight w:val="1053"/>
        </w:trPr>
        <w:tc>
          <w:tcPr>
            <w:cnfStyle w:val="001000000000" w:firstRow="0" w:lastRow="0" w:firstColumn="1" w:lastColumn="0" w:oddVBand="0" w:evenVBand="0" w:oddHBand="0" w:evenHBand="0" w:firstRowFirstColumn="0" w:firstRowLastColumn="0" w:lastRowFirstColumn="0" w:lastRowLastColumn="0"/>
            <w:tcW w:w="2766" w:type="dxa"/>
            <w:vAlign w:val="center"/>
          </w:tcPr>
          <w:p w:rsidR="00F92892" w:rsidRPr="00040A34" w:rsidRDefault="00F92892" w:rsidP="000F508E">
            <w:pPr>
              <w:spacing w:before="60" w:after="60" w:line="276" w:lineRule="auto"/>
            </w:pPr>
            <w:r>
              <w:t>Website</w:t>
            </w:r>
          </w:p>
        </w:tc>
        <w:tc>
          <w:tcPr>
            <w:tcW w:w="3552"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vAlign w:val="center"/>
          </w:tcPr>
          <w:p w:rsidR="00F92892" w:rsidRDefault="00F92892" w:rsidP="00F92892">
            <w:pPr>
              <w:spacing w:before="60" w:after="60"/>
              <w:cnfStyle w:val="000000000000" w:firstRow="0" w:lastRow="0" w:firstColumn="0" w:lastColumn="0" w:oddVBand="0" w:evenVBand="0" w:oddHBand="0" w:evenHBand="0" w:firstRowFirstColumn="0" w:firstRowLastColumn="0" w:lastRowFirstColumn="0" w:lastRowLastColumn="0"/>
            </w:pPr>
            <w:r>
              <w:t>Explain how philanthropy makes a difference</w:t>
            </w:r>
          </w:p>
          <w:p w:rsidR="00F92892" w:rsidRPr="00040A34" w:rsidRDefault="00F92892" w:rsidP="00F92892">
            <w:pPr>
              <w:spacing w:before="60" w:after="60" w:line="276" w:lineRule="auto"/>
              <w:cnfStyle w:val="000000000000" w:firstRow="0" w:lastRow="0" w:firstColumn="0" w:lastColumn="0" w:oddVBand="0" w:evenVBand="0" w:oddHBand="0" w:evenHBand="0" w:firstRowFirstColumn="0" w:firstRowLastColumn="0" w:lastRowFirstColumn="0" w:lastRowLastColumn="0"/>
            </w:pPr>
            <w:r>
              <w:t>Present your vision for the future</w:t>
            </w:r>
          </w:p>
        </w:tc>
        <w:tc>
          <w:tcPr>
            <w:tcW w:w="3960"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tcPr>
          <w:p w:rsidR="00F92892" w:rsidRPr="00040A34" w:rsidRDefault="00F92892" w:rsidP="00F92892">
            <w:pPr>
              <w:spacing w:before="60" w:after="60"/>
              <w:cnfStyle w:val="000000000000" w:firstRow="0" w:lastRow="0" w:firstColumn="0" w:lastColumn="0" w:oddVBand="0" w:evenVBand="0" w:oddHBand="0" w:evenHBand="0" w:firstRowFirstColumn="0" w:firstRowLastColumn="0" w:lastRowFirstColumn="0" w:lastRowLastColumn="0"/>
            </w:pPr>
            <w:r>
              <w:t>Interested donors can explore all parts of your website to learn about what you do; make sure your giving page clearly explains the impact their gifts will have and the role philanthropy plays in the vision for your Action Coalition</w:t>
            </w:r>
          </w:p>
        </w:tc>
      </w:tr>
    </w:tbl>
    <w:p w:rsidR="00E93214" w:rsidRDefault="00E93214" w:rsidP="00E93214"/>
    <w:p w:rsidR="00322004" w:rsidRDefault="00322004" w:rsidP="00322004">
      <w:r>
        <w:rPr>
          <w:rFonts w:cs="Arial"/>
          <w:b/>
          <w:color w:val="0064A4"/>
          <w:sz w:val="24"/>
          <w:szCs w:val="24"/>
        </w:rPr>
        <w:t>Prioritizing Materials</w:t>
      </w:r>
    </w:p>
    <w:p w:rsidR="00322004" w:rsidRDefault="00322004" w:rsidP="00322004">
      <w:r>
        <w:t>Creating materials requires an investment of time and resources. With your working group, determine what materials you should prioritize to best support your Action Coalition’s fundraising work.</w:t>
      </w:r>
    </w:p>
    <w:tbl>
      <w:tblPr>
        <w:tblStyle w:val="MediumShading2-Accent1"/>
        <w:tblW w:w="0" w:type="auto"/>
        <w:tblLook w:val="04A0" w:firstRow="1" w:lastRow="0" w:firstColumn="1" w:lastColumn="0" w:noHBand="0" w:noVBand="1"/>
      </w:tblPr>
      <w:tblGrid>
        <w:gridCol w:w="4068"/>
        <w:gridCol w:w="2196"/>
        <w:gridCol w:w="2196"/>
        <w:gridCol w:w="2196"/>
      </w:tblGrid>
      <w:tr w:rsidR="00322004" w:rsidRPr="00040A34" w:rsidTr="000F57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68" w:type="dxa"/>
            <w:vAlign w:val="center"/>
          </w:tcPr>
          <w:p w:rsidR="00322004" w:rsidRPr="00A84970" w:rsidRDefault="00322004" w:rsidP="000F508E">
            <w:pPr>
              <w:spacing w:before="60" w:after="60"/>
              <w:jc w:val="center"/>
              <w:rPr>
                <w:bCs w:val="0"/>
              </w:rPr>
            </w:pPr>
            <w:r>
              <w:rPr>
                <w:bCs w:val="0"/>
              </w:rPr>
              <w:t>Material</w:t>
            </w:r>
          </w:p>
        </w:tc>
        <w:tc>
          <w:tcPr>
            <w:tcW w:w="2196" w:type="dxa"/>
            <w:vAlign w:val="center"/>
          </w:tcPr>
          <w:p w:rsidR="00322004" w:rsidRPr="00A84970" w:rsidRDefault="00322004" w:rsidP="000F508E">
            <w:pPr>
              <w:spacing w:before="60" w:after="60" w:line="276" w:lineRule="auto"/>
              <w:jc w:val="center"/>
              <w:cnfStyle w:val="100000000000" w:firstRow="1" w:lastRow="0" w:firstColumn="0" w:lastColumn="0" w:oddVBand="0" w:evenVBand="0" w:oddHBand="0" w:evenHBand="0" w:firstRowFirstColumn="0" w:firstRowLastColumn="0" w:lastRowFirstColumn="0" w:lastRowLastColumn="0"/>
            </w:pPr>
            <w:r>
              <w:t>High Priority</w:t>
            </w:r>
          </w:p>
        </w:tc>
        <w:tc>
          <w:tcPr>
            <w:tcW w:w="2196" w:type="dxa"/>
          </w:tcPr>
          <w:p w:rsidR="00322004" w:rsidRDefault="00322004" w:rsidP="000F508E">
            <w:pPr>
              <w:spacing w:before="60" w:after="60"/>
              <w:jc w:val="center"/>
              <w:cnfStyle w:val="100000000000" w:firstRow="1" w:lastRow="0" w:firstColumn="0" w:lastColumn="0" w:oddVBand="0" w:evenVBand="0" w:oddHBand="0" w:evenHBand="0" w:firstRowFirstColumn="0" w:firstRowLastColumn="0" w:lastRowFirstColumn="0" w:lastRowLastColumn="0"/>
            </w:pPr>
            <w:r>
              <w:t>Medium Priority</w:t>
            </w:r>
          </w:p>
        </w:tc>
        <w:tc>
          <w:tcPr>
            <w:tcW w:w="2196" w:type="dxa"/>
          </w:tcPr>
          <w:p w:rsidR="00322004" w:rsidRDefault="00322004" w:rsidP="000F508E">
            <w:pPr>
              <w:spacing w:before="60" w:after="60"/>
              <w:jc w:val="center"/>
              <w:cnfStyle w:val="100000000000" w:firstRow="1" w:lastRow="0" w:firstColumn="0" w:lastColumn="0" w:oddVBand="0" w:evenVBand="0" w:oddHBand="0" w:evenHBand="0" w:firstRowFirstColumn="0" w:firstRowLastColumn="0" w:lastRowFirstColumn="0" w:lastRowLastColumn="0"/>
            </w:pPr>
            <w:r>
              <w:t>Low Priority</w:t>
            </w:r>
          </w:p>
        </w:tc>
      </w:tr>
      <w:tr w:rsidR="00322004" w:rsidRPr="00040A34" w:rsidTr="000F578E">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4068" w:type="dxa"/>
            <w:vAlign w:val="center"/>
          </w:tcPr>
          <w:p w:rsidR="00322004" w:rsidRPr="00040A34" w:rsidRDefault="00322004" w:rsidP="000F508E">
            <w:pPr>
              <w:spacing w:before="60" w:after="60" w:line="276" w:lineRule="auto"/>
            </w:pPr>
            <w:r>
              <w:t>Presentation</w:t>
            </w:r>
          </w:p>
        </w:tc>
        <w:tc>
          <w:tcPr>
            <w:tcW w:w="2196" w:type="dxa"/>
            <w:tcBorders>
              <w:top w:val="nil"/>
              <w:left w:val="single" w:sz="8" w:space="0" w:color="4F81BD" w:themeColor="accent1"/>
              <w:bottom w:val="single" w:sz="8" w:space="0" w:color="4F81BD" w:themeColor="accent1"/>
              <w:right w:val="single" w:sz="8" w:space="0" w:color="4F81BD" w:themeColor="accent1"/>
            </w:tcBorders>
            <w:shd w:val="clear" w:color="auto" w:fill="auto"/>
            <w:vAlign w:val="center"/>
          </w:tcPr>
          <w:p w:rsidR="00322004" w:rsidRPr="00040A34" w:rsidRDefault="00322004" w:rsidP="000F508E">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196" w:type="dxa"/>
            <w:tcBorders>
              <w:top w:val="nil"/>
              <w:left w:val="single" w:sz="8" w:space="0" w:color="4F81BD" w:themeColor="accent1"/>
              <w:bottom w:val="single" w:sz="8" w:space="0" w:color="4F81BD" w:themeColor="accent1"/>
              <w:right w:val="single" w:sz="8" w:space="0" w:color="4F81BD" w:themeColor="accent1"/>
            </w:tcBorders>
            <w:shd w:val="clear" w:color="auto" w:fill="auto"/>
          </w:tcPr>
          <w:p w:rsidR="00322004" w:rsidRDefault="00322004" w:rsidP="000F508E">
            <w:pPr>
              <w:spacing w:before="60" w:after="60"/>
              <w:cnfStyle w:val="000000100000" w:firstRow="0" w:lastRow="0" w:firstColumn="0" w:lastColumn="0" w:oddVBand="0" w:evenVBand="0" w:oddHBand="1" w:evenHBand="0" w:firstRowFirstColumn="0" w:firstRowLastColumn="0" w:lastRowFirstColumn="0" w:lastRowLastColumn="0"/>
            </w:pPr>
          </w:p>
        </w:tc>
        <w:tc>
          <w:tcPr>
            <w:tcW w:w="2196" w:type="dxa"/>
            <w:tcBorders>
              <w:top w:val="nil"/>
              <w:left w:val="single" w:sz="8" w:space="0" w:color="4F81BD" w:themeColor="accent1"/>
              <w:bottom w:val="single" w:sz="8" w:space="0" w:color="4F81BD" w:themeColor="accent1"/>
              <w:right w:val="single" w:sz="8" w:space="0" w:color="4F81BD" w:themeColor="accent1"/>
            </w:tcBorders>
            <w:shd w:val="clear" w:color="auto" w:fill="auto"/>
          </w:tcPr>
          <w:p w:rsidR="00322004" w:rsidRDefault="00322004" w:rsidP="000F508E">
            <w:pPr>
              <w:spacing w:before="60" w:after="60"/>
              <w:cnfStyle w:val="000000100000" w:firstRow="0" w:lastRow="0" w:firstColumn="0" w:lastColumn="0" w:oddVBand="0" w:evenVBand="0" w:oddHBand="1" w:evenHBand="0" w:firstRowFirstColumn="0" w:firstRowLastColumn="0" w:lastRowFirstColumn="0" w:lastRowLastColumn="0"/>
            </w:pPr>
          </w:p>
        </w:tc>
      </w:tr>
      <w:tr w:rsidR="00322004" w:rsidRPr="00040A34" w:rsidTr="000F578E">
        <w:trPr>
          <w:trHeight w:val="610"/>
        </w:trPr>
        <w:tc>
          <w:tcPr>
            <w:cnfStyle w:val="001000000000" w:firstRow="0" w:lastRow="0" w:firstColumn="1" w:lastColumn="0" w:oddVBand="0" w:evenVBand="0" w:oddHBand="0" w:evenHBand="0" w:firstRowFirstColumn="0" w:firstRowLastColumn="0" w:lastRowFirstColumn="0" w:lastRowLastColumn="0"/>
            <w:tcW w:w="4068" w:type="dxa"/>
            <w:vAlign w:val="center"/>
          </w:tcPr>
          <w:p w:rsidR="00322004" w:rsidRPr="00040A34" w:rsidRDefault="00322004" w:rsidP="000F508E">
            <w:pPr>
              <w:spacing w:before="60" w:after="60" w:line="276" w:lineRule="auto"/>
            </w:pPr>
            <w:r>
              <w:t>Print Package (brochure, fact sheets on specific projects)</w:t>
            </w:r>
          </w:p>
        </w:tc>
        <w:tc>
          <w:tcPr>
            <w:tcW w:w="2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322004" w:rsidRPr="00040A34" w:rsidRDefault="00322004" w:rsidP="000F508E">
            <w:pPr>
              <w:spacing w:before="60" w:after="60" w:line="276" w:lineRule="auto"/>
              <w:cnfStyle w:val="000000000000" w:firstRow="0" w:lastRow="0" w:firstColumn="0" w:lastColumn="0" w:oddVBand="0" w:evenVBand="0" w:oddHBand="0" w:evenHBand="0" w:firstRowFirstColumn="0" w:firstRowLastColumn="0" w:lastRowFirstColumn="0" w:lastRowLastColumn="0"/>
            </w:pPr>
          </w:p>
        </w:tc>
        <w:tc>
          <w:tcPr>
            <w:tcW w:w="2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322004" w:rsidRDefault="00322004" w:rsidP="000F508E">
            <w:pPr>
              <w:spacing w:before="60" w:after="60"/>
              <w:cnfStyle w:val="000000000000" w:firstRow="0" w:lastRow="0" w:firstColumn="0" w:lastColumn="0" w:oddVBand="0" w:evenVBand="0" w:oddHBand="0" w:evenHBand="0" w:firstRowFirstColumn="0" w:firstRowLastColumn="0" w:lastRowFirstColumn="0" w:lastRowLastColumn="0"/>
            </w:pPr>
          </w:p>
        </w:tc>
        <w:tc>
          <w:tcPr>
            <w:tcW w:w="2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322004" w:rsidRPr="00040A34" w:rsidRDefault="00322004" w:rsidP="000F508E">
            <w:pPr>
              <w:spacing w:before="60" w:after="60"/>
              <w:cnfStyle w:val="000000000000" w:firstRow="0" w:lastRow="0" w:firstColumn="0" w:lastColumn="0" w:oddVBand="0" w:evenVBand="0" w:oddHBand="0" w:evenHBand="0" w:firstRowFirstColumn="0" w:firstRowLastColumn="0" w:lastRowFirstColumn="0" w:lastRowLastColumn="0"/>
            </w:pPr>
          </w:p>
        </w:tc>
      </w:tr>
      <w:tr w:rsidR="00322004" w:rsidRPr="00040A34" w:rsidTr="000F578E">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068" w:type="dxa"/>
            <w:vAlign w:val="center"/>
          </w:tcPr>
          <w:p w:rsidR="00322004" w:rsidRPr="00040A34" w:rsidRDefault="00322004" w:rsidP="000F508E">
            <w:pPr>
              <w:spacing w:before="60" w:after="60" w:line="276" w:lineRule="auto"/>
            </w:pPr>
            <w:r>
              <w:t>Mail appeals</w:t>
            </w:r>
          </w:p>
        </w:tc>
        <w:tc>
          <w:tcPr>
            <w:tcW w:w="2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322004" w:rsidRPr="00040A34" w:rsidRDefault="00322004" w:rsidP="000F508E">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322004" w:rsidRDefault="00322004" w:rsidP="000F508E">
            <w:pPr>
              <w:spacing w:before="60" w:after="60"/>
              <w:cnfStyle w:val="000000100000" w:firstRow="0" w:lastRow="0" w:firstColumn="0" w:lastColumn="0" w:oddVBand="0" w:evenVBand="0" w:oddHBand="1" w:evenHBand="0" w:firstRowFirstColumn="0" w:firstRowLastColumn="0" w:lastRowFirstColumn="0" w:lastRowLastColumn="0"/>
            </w:pPr>
          </w:p>
        </w:tc>
        <w:tc>
          <w:tcPr>
            <w:tcW w:w="2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322004" w:rsidRPr="00040A34" w:rsidRDefault="00322004" w:rsidP="000F508E">
            <w:pPr>
              <w:spacing w:before="60" w:after="60"/>
              <w:cnfStyle w:val="000000100000" w:firstRow="0" w:lastRow="0" w:firstColumn="0" w:lastColumn="0" w:oddVBand="0" w:evenVBand="0" w:oddHBand="1" w:evenHBand="0" w:firstRowFirstColumn="0" w:firstRowLastColumn="0" w:lastRowFirstColumn="0" w:lastRowLastColumn="0"/>
            </w:pPr>
          </w:p>
        </w:tc>
      </w:tr>
      <w:tr w:rsidR="00322004" w:rsidRPr="00040A34" w:rsidTr="000F578E">
        <w:trPr>
          <w:trHeight w:val="268"/>
        </w:trPr>
        <w:tc>
          <w:tcPr>
            <w:cnfStyle w:val="001000000000" w:firstRow="0" w:lastRow="0" w:firstColumn="1" w:lastColumn="0" w:oddVBand="0" w:evenVBand="0" w:oddHBand="0" w:evenHBand="0" w:firstRowFirstColumn="0" w:firstRowLastColumn="0" w:lastRowFirstColumn="0" w:lastRowLastColumn="0"/>
            <w:tcW w:w="4068" w:type="dxa"/>
            <w:vAlign w:val="center"/>
          </w:tcPr>
          <w:p w:rsidR="00322004" w:rsidRDefault="00322004" w:rsidP="000F508E">
            <w:pPr>
              <w:spacing w:before="60" w:after="60"/>
            </w:pPr>
            <w:r>
              <w:t>Grant proposal template and standard language</w:t>
            </w:r>
          </w:p>
        </w:tc>
        <w:tc>
          <w:tcPr>
            <w:tcW w:w="2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322004" w:rsidRPr="00040A34" w:rsidRDefault="00322004" w:rsidP="000F508E">
            <w:pPr>
              <w:spacing w:before="60" w:after="60"/>
              <w:cnfStyle w:val="000000000000" w:firstRow="0" w:lastRow="0" w:firstColumn="0" w:lastColumn="0" w:oddVBand="0" w:evenVBand="0" w:oddHBand="0" w:evenHBand="0" w:firstRowFirstColumn="0" w:firstRowLastColumn="0" w:lastRowFirstColumn="0" w:lastRowLastColumn="0"/>
            </w:pPr>
          </w:p>
        </w:tc>
        <w:tc>
          <w:tcPr>
            <w:tcW w:w="2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322004" w:rsidRDefault="00322004" w:rsidP="000F508E">
            <w:pPr>
              <w:spacing w:before="60" w:after="60"/>
              <w:cnfStyle w:val="000000000000" w:firstRow="0" w:lastRow="0" w:firstColumn="0" w:lastColumn="0" w:oddVBand="0" w:evenVBand="0" w:oddHBand="0" w:evenHBand="0" w:firstRowFirstColumn="0" w:firstRowLastColumn="0" w:lastRowFirstColumn="0" w:lastRowLastColumn="0"/>
            </w:pPr>
          </w:p>
        </w:tc>
        <w:tc>
          <w:tcPr>
            <w:tcW w:w="2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322004" w:rsidRPr="00040A34" w:rsidRDefault="00322004" w:rsidP="000F508E">
            <w:pPr>
              <w:spacing w:before="60" w:after="60"/>
              <w:cnfStyle w:val="000000000000" w:firstRow="0" w:lastRow="0" w:firstColumn="0" w:lastColumn="0" w:oddVBand="0" w:evenVBand="0" w:oddHBand="0" w:evenHBand="0" w:firstRowFirstColumn="0" w:firstRowLastColumn="0" w:lastRowFirstColumn="0" w:lastRowLastColumn="0"/>
            </w:pPr>
          </w:p>
        </w:tc>
      </w:tr>
      <w:tr w:rsidR="00322004" w:rsidRPr="000F578E" w:rsidTr="000F578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068" w:type="dxa"/>
            <w:vAlign w:val="center"/>
          </w:tcPr>
          <w:p w:rsidR="00322004" w:rsidRDefault="00322004" w:rsidP="000F578E">
            <w:pPr>
              <w:spacing w:before="60" w:after="60" w:line="276" w:lineRule="auto"/>
            </w:pPr>
            <w:r>
              <w:t>Email appeals</w:t>
            </w:r>
          </w:p>
        </w:tc>
        <w:tc>
          <w:tcPr>
            <w:tcW w:w="2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322004" w:rsidRPr="00040A34" w:rsidRDefault="00322004" w:rsidP="000F578E">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322004" w:rsidRDefault="00322004" w:rsidP="000F578E">
            <w:pPr>
              <w:spacing w:before="60" w:after="60" w:line="276" w:lineRule="auto"/>
              <w:cnfStyle w:val="000000100000" w:firstRow="0" w:lastRow="0" w:firstColumn="0" w:lastColumn="0" w:oddVBand="0" w:evenVBand="0" w:oddHBand="1" w:evenHBand="0" w:firstRowFirstColumn="0" w:firstRowLastColumn="0" w:lastRowFirstColumn="0" w:lastRowLastColumn="0"/>
            </w:pPr>
          </w:p>
        </w:tc>
        <w:tc>
          <w:tcPr>
            <w:tcW w:w="2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322004" w:rsidRPr="00040A34" w:rsidRDefault="00322004" w:rsidP="000F578E">
            <w:pPr>
              <w:spacing w:before="60" w:after="60" w:line="276" w:lineRule="auto"/>
              <w:cnfStyle w:val="000000100000" w:firstRow="0" w:lastRow="0" w:firstColumn="0" w:lastColumn="0" w:oddVBand="0" w:evenVBand="0" w:oddHBand="1" w:evenHBand="0" w:firstRowFirstColumn="0" w:firstRowLastColumn="0" w:lastRowFirstColumn="0" w:lastRowLastColumn="0"/>
            </w:pPr>
          </w:p>
        </w:tc>
      </w:tr>
      <w:tr w:rsidR="00322004" w:rsidRPr="000F578E" w:rsidTr="000F578E">
        <w:trPr>
          <w:trHeight w:val="511"/>
        </w:trPr>
        <w:tc>
          <w:tcPr>
            <w:cnfStyle w:val="001000000000" w:firstRow="0" w:lastRow="0" w:firstColumn="1" w:lastColumn="0" w:oddVBand="0" w:evenVBand="0" w:oddHBand="0" w:evenHBand="0" w:firstRowFirstColumn="0" w:firstRowLastColumn="0" w:lastRowFirstColumn="0" w:lastRowLastColumn="0"/>
            <w:tcW w:w="4068" w:type="dxa"/>
            <w:vAlign w:val="center"/>
          </w:tcPr>
          <w:p w:rsidR="00322004" w:rsidRPr="00040A34" w:rsidRDefault="00322004" w:rsidP="000F578E">
            <w:pPr>
              <w:spacing w:before="60" w:after="60" w:line="276" w:lineRule="auto"/>
            </w:pPr>
            <w:r>
              <w:t>Website (new</w:t>
            </w:r>
            <w:r w:rsidR="000F578E">
              <w:t>/</w:t>
            </w:r>
            <w:r>
              <w:t>updated giving section)</w:t>
            </w:r>
          </w:p>
        </w:tc>
        <w:tc>
          <w:tcPr>
            <w:tcW w:w="2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322004" w:rsidRPr="00040A34" w:rsidRDefault="00322004" w:rsidP="000F508E">
            <w:pPr>
              <w:spacing w:before="60" w:after="60" w:line="276" w:lineRule="auto"/>
              <w:cnfStyle w:val="000000000000" w:firstRow="0" w:lastRow="0" w:firstColumn="0" w:lastColumn="0" w:oddVBand="0" w:evenVBand="0" w:oddHBand="0" w:evenHBand="0" w:firstRowFirstColumn="0" w:firstRowLastColumn="0" w:lastRowFirstColumn="0" w:lastRowLastColumn="0"/>
            </w:pPr>
          </w:p>
        </w:tc>
        <w:tc>
          <w:tcPr>
            <w:tcW w:w="2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322004" w:rsidRDefault="00322004" w:rsidP="000F578E">
            <w:pPr>
              <w:spacing w:before="60" w:after="60" w:line="276" w:lineRule="auto"/>
              <w:cnfStyle w:val="000000000000" w:firstRow="0" w:lastRow="0" w:firstColumn="0" w:lastColumn="0" w:oddVBand="0" w:evenVBand="0" w:oddHBand="0" w:evenHBand="0" w:firstRowFirstColumn="0" w:firstRowLastColumn="0" w:lastRowFirstColumn="0" w:lastRowLastColumn="0"/>
            </w:pPr>
          </w:p>
        </w:tc>
        <w:tc>
          <w:tcPr>
            <w:tcW w:w="2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322004" w:rsidRPr="00040A34" w:rsidRDefault="00322004" w:rsidP="000F578E">
            <w:pPr>
              <w:spacing w:before="60" w:after="60" w:line="276" w:lineRule="auto"/>
              <w:cnfStyle w:val="000000000000" w:firstRow="0" w:lastRow="0" w:firstColumn="0" w:lastColumn="0" w:oddVBand="0" w:evenVBand="0" w:oddHBand="0" w:evenHBand="0" w:firstRowFirstColumn="0" w:firstRowLastColumn="0" w:lastRowFirstColumn="0" w:lastRowLastColumn="0"/>
            </w:pPr>
          </w:p>
        </w:tc>
      </w:tr>
      <w:tr w:rsidR="000F578E" w:rsidRPr="000F578E" w:rsidTr="000F578E">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4068" w:type="dxa"/>
            <w:vAlign w:val="center"/>
          </w:tcPr>
          <w:p w:rsidR="000F578E" w:rsidRDefault="000F578E" w:rsidP="00322004">
            <w:pPr>
              <w:spacing w:before="60" w:after="60"/>
            </w:pPr>
            <w:r>
              <w:t>Speeches/talking points</w:t>
            </w:r>
          </w:p>
        </w:tc>
        <w:tc>
          <w:tcPr>
            <w:tcW w:w="2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F578E" w:rsidRPr="00040A34" w:rsidRDefault="000F578E" w:rsidP="000F508E">
            <w:pPr>
              <w:spacing w:before="60" w:after="60"/>
              <w:cnfStyle w:val="000000100000" w:firstRow="0" w:lastRow="0" w:firstColumn="0" w:lastColumn="0" w:oddVBand="0" w:evenVBand="0" w:oddHBand="1" w:evenHBand="0" w:firstRowFirstColumn="0" w:firstRowLastColumn="0" w:lastRowFirstColumn="0" w:lastRowLastColumn="0"/>
            </w:pPr>
          </w:p>
        </w:tc>
        <w:tc>
          <w:tcPr>
            <w:tcW w:w="2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0F578E" w:rsidRDefault="000F578E" w:rsidP="000F578E">
            <w:pPr>
              <w:spacing w:before="60" w:after="60"/>
              <w:cnfStyle w:val="000000100000" w:firstRow="0" w:lastRow="0" w:firstColumn="0" w:lastColumn="0" w:oddVBand="0" w:evenVBand="0" w:oddHBand="1" w:evenHBand="0" w:firstRowFirstColumn="0" w:firstRowLastColumn="0" w:lastRowFirstColumn="0" w:lastRowLastColumn="0"/>
            </w:pPr>
          </w:p>
        </w:tc>
        <w:tc>
          <w:tcPr>
            <w:tcW w:w="21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0F578E" w:rsidRPr="00040A34" w:rsidRDefault="000F578E" w:rsidP="000F578E">
            <w:pPr>
              <w:spacing w:before="60" w:after="60"/>
              <w:cnfStyle w:val="000000100000" w:firstRow="0" w:lastRow="0" w:firstColumn="0" w:lastColumn="0" w:oddVBand="0" w:evenVBand="0" w:oddHBand="1" w:evenHBand="0" w:firstRowFirstColumn="0" w:firstRowLastColumn="0" w:lastRowFirstColumn="0" w:lastRowLastColumn="0"/>
            </w:pPr>
          </w:p>
        </w:tc>
      </w:tr>
      <w:tr w:rsidR="000F578E" w:rsidRPr="000F578E" w:rsidTr="000F578E">
        <w:trPr>
          <w:trHeight w:val="511"/>
        </w:trPr>
        <w:tc>
          <w:tcPr>
            <w:cnfStyle w:val="001000000000" w:firstRow="0" w:lastRow="0" w:firstColumn="1" w:lastColumn="0" w:oddVBand="0" w:evenVBand="0" w:oddHBand="0" w:evenHBand="0" w:firstRowFirstColumn="0" w:firstRowLastColumn="0" w:lastRowFirstColumn="0" w:lastRowLastColumn="0"/>
            <w:tcW w:w="4068" w:type="dxa"/>
            <w:vAlign w:val="center"/>
          </w:tcPr>
          <w:p w:rsidR="000F578E" w:rsidRDefault="000F578E" w:rsidP="00322004">
            <w:pPr>
              <w:spacing w:before="60" w:after="60"/>
            </w:pPr>
            <w:r>
              <w:t>Other</w:t>
            </w:r>
          </w:p>
        </w:tc>
        <w:tc>
          <w:tcPr>
            <w:tcW w:w="2196"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vAlign w:val="center"/>
          </w:tcPr>
          <w:p w:rsidR="000F578E" w:rsidRPr="00040A34" w:rsidRDefault="000F578E" w:rsidP="000F508E">
            <w:pPr>
              <w:spacing w:before="60" w:after="60"/>
              <w:cnfStyle w:val="000000000000" w:firstRow="0" w:lastRow="0" w:firstColumn="0" w:lastColumn="0" w:oddVBand="0" w:evenVBand="0" w:oddHBand="0" w:evenHBand="0" w:firstRowFirstColumn="0" w:firstRowLastColumn="0" w:lastRowFirstColumn="0" w:lastRowLastColumn="0"/>
            </w:pPr>
          </w:p>
        </w:tc>
        <w:tc>
          <w:tcPr>
            <w:tcW w:w="2196"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tcPr>
          <w:p w:rsidR="000F578E" w:rsidRDefault="000F578E" w:rsidP="000F578E">
            <w:pPr>
              <w:spacing w:before="60" w:after="60"/>
              <w:cnfStyle w:val="000000000000" w:firstRow="0" w:lastRow="0" w:firstColumn="0" w:lastColumn="0" w:oddVBand="0" w:evenVBand="0" w:oddHBand="0" w:evenHBand="0" w:firstRowFirstColumn="0" w:firstRowLastColumn="0" w:lastRowFirstColumn="0" w:lastRowLastColumn="0"/>
            </w:pPr>
          </w:p>
        </w:tc>
        <w:tc>
          <w:tcPr>
            <w:tcW w:w="2196"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tcPr>
          <w:p w:rsidR="000F578E" w:rsidRPr="00040A34" w:rsidRDefault="000F578E" w:rsidP="000F578E">
            <w:pPr>
              <w:spacing w:before="60" w:after="60"/>
              <w:cnfStyle w:val="000000000000" w:firstRow="0" w:lastRow="0" w:firstColumn="0" w:lastColumn="0" w:oddVBand="0" w:evenVBand="0" w:oddHBand="0" w:evenHBand="0" w:firstRowFirstColumn="0" w:firstRowLastColumn="0" w:lastRowFirstColumn="0" w:lastRowLastColumn="0"/>
            </w:pPr>
          </w:p>
        </w:tc>
      </w:tr>
    </w:tbl>
    <w:p w:rsidR="00322004" w:rsidRDefault="00322004" w:rsidP="00322004"/>
    <w:p w:rsidR="00726C06" w:rsidRDefault="00726C06" w:rsidP="00735167">
      <w:pPr>
        <w:rPr>
          <w:rFonts w:cs="Arial"/>
          <w:b/>
          <w:color w:val="0064A4"/>
          <w:sz w:val="24"/>
          <w:szCs w:val="24"/>
        </w:rPr>
      </w:pPr>
      <w:r>
        <w:rPr>
          <w:rFonts w:cs="Arial"/>
          <w:b/>
          <w:color w:val="0064A4"/>
          <w:sz w:val="24"/>
          <w:szCs w:val="24"/>
        </w:rPr>
        <w:t xml:space="preserve">Creating Your Materials </w:t>
      </w:r>
    </w:p>
    <w:p w:rsidR="00322004" w:rsidRDefault="00322004" w:rsidP="00322004">
      <w:r>
        <w:t>In creating fundraising communications, it is often worthwhile to make the following investments if you don’t have a volunteer or staff member who is skilled and experienced in these areas:</w:t>
      </w:r>
    </w:p>
    <w:p w:rsidR="00322004" w:rsidRDefault="00322004" w:rsidP="00322004">
      <w:pPr>
        <w:pStyle w:val="ListParagraph"/>
        <w:numPr>
          <w:ilvl w:val="0"/>
          <w:numId w:val="24"/>
        </w:numPr>
        <w:spacing w:after="120"/>
        <w:contextualSpacing w:val="0"/>
        <w:rPr>
          <w:rFonts w:ascii="Arial" w:hAnsi="Arial" w:cs="Arial"/>
          <w:sz w:val="22"/>
          <w:szCs w:val="22"/>
        </w:rPr>
      </w:pPr>
      <w:r>
        <w:rPr>
          <w:rFonts w:ascii="Arial" w:hAnsi="Arial" w:cs="Arial"/>
          <w:b/>
          <w:color w:val="E36C0A" w:themeColor="accent6" w:themeShade="BF"/>
          <w:sz w:val="22"/>
          <w:szCs w:val="22"/>
        </w:rPr>
        <w:t>Writing</w:t>
      </w:r>
      <w:r w:rsidRPr="00735167">
        <w:rPr>
          <w:rFonts w:ascii="Arial" w:hAnsi="Arial" w:cs="Arial"/>
          <w:b/>
          <w:color w:val="E36C0A" w:themeColor="accent6" w:themeShade="BF"/>
          <w:sz w:val="22"/>
          <w:szCs w:val="22"/>
        </w:rPr>
        <w:t xml:space="preserve">: </w:t>
      </w:r>
      <w:r>
        <w:rPr>
          <w:rFonts w:ascii="Arial" w:hAnsi="Arial" w:cs="Arial"/>
          <w:sz w:val="22"/>
          <w:szCs w:val="22"/>
        </w:rPr>
        <w:t xml:space="preserve">Translating your case and </w:t>
      </w:r>
      <w:proofErr w:type="gramStart"/>
      <w:r>
        <w:rPr>
          <w:rFonts w:ascii="Arial" w:hAnsi="Arial" w:cs="Arial"/>
          <w:sz w:val="22"/>
          <w:szCs w:val="22"/>
        </w:rPr>
        <w:t>your</w:t>
      </w:r>
      <w:proofErr w:type="gramEnd"/>
      <w:r>
        <w:rPr>
          <w:rFonts w:ascii="Arial" w:hAnsi="Arial" w:cs="Arial"/>
          <w:sz w:val="22"/>
          <w:szCs w:val="22"/>
        </w:rPr>
        <w:t xml:space="preserve"> messaging into donor-ready drafts—and then getting those drafts through review and revision with your working group—takes considerable talent. Consider a freelance writer, and if possible, try to engage them early in the case development process so that they have the benefit of hearing from your working group along the way.</w:t>
      </w:r>
    </w:p>
    <w:p w:rsidR="00322004" w:rsidRDefault="00322004" w:rsidP="00322004">
      <w:pPr>
        <w:pStyle w:val="ListParagraph"/>
        <w:numPr>
          <w:ilvl w:val="0"/>
          <w:numId w:val="24"/>
        </w:numPr>
        <w:spacing w:after="120"/>
        <w:contextualSpacing w:val="0"/>
        <w:rPr>
          <w:rFonts w:ascii="Arial" w:hAnsi="Arial" w:cs="Arial"/>
          <w:sz w:val="22"/>
          <w:szCs w:val="22"/>
        </w:rPr>
      </w:pPr>
      <w:r>
        <w:rPr>
          <w:rFonts w:ascii="Arial" w:hAnsi="Arial" w:cs="Arial"/>
          <w:b/>
          <w:color w:val="E36C0A" w:themeColor="accent6" w:themeShade="BF"/>
          <w:sz w:val="22"/>
          <w:szCs w:val="22"/>
        </w:rPr>
        <w:lastRenderedPageBreak/>
        <w:t>Design:</w:t>
      </w:r>
      <w:r>
        <w:rPr>
          <w:rFonts w:ascii="Arial" w:hAnsi="Arial" w:cs="Arial"/>
          <w:sz w:val="22"/>
          <w:szCs w:val="22"/>
        </w:rPr>
        <w:t xml:space="preserve"> Good design makes the different between a message that hits home with a key prospect and one that gets buried amid competing content. Review the portfolios of several freelance designers with your working group and select one </w:t>
      </w:r>
      <w:proofErr w:type="gramStart"/>
      <w:r>
        <w:rPr>
          <w:rFonts w:ascii="Arial" w:hAnsi="Arial" w:cs="Arial"/>
          <w:sz w:val="22"/>
          <w:szCs w:val="22"/>
        </w:rPr>
        <w:t>whose</w:t>
      </w:r>
      <w:proofErr w:type="gramEnd"/>
      <w:r>
        <w:rPr>
          <w:rFonts w:ascii="Arial" w:hAnsi="Arial" w:cs="Arial"/>
          <w:sz w:val="22"/>
          <w:szCs w:val="22"/>
        </w:rPr>
        <w:t xml:space="preserve"> aesthetic matches what you are looking for.</w:t>
      </w:r>
    </w:p>
    <w:p w:rsidR="00322004" w:rsidRDefault="00322004" w:rsidP="00322004">
      <w:pPr>
        <w:pStyle w:val="ListParagraph"/>
        <w:numPr>
          <w:ilvl w:val="0"/>
          <w:numId w:val="24"/>
        </w:numPr>
        <w:spacing w:after="120"/>
        <w:contextualSpacing w:val="0"/>
        <w:rPr>
          <w:rFonts w:ascii="Arial" w:hAnsi="Arial" w:cs="Arial"/>
          <w:sz w:val="22"/>
          <w:szCs w:val="22"/>
        </w:rPr>
      </w:pPr>
      <w:r>
        <w:rPr>
          <w:rFonts w:ascii="Arial" w:hAnsi="Arial" w:cs="Arial"/>
          <w:b/>
          <w:color w:val="E36C0A" w:themeColor="accent6" w:themeShade="BF"/>
          <w:sz w:val="22"/>
          <w:szCs w:val="22"/>
        </w:rPr>
        <w:t>Photography:</w:t>
      </w:r>
      <w:r>
        <w:rPr>
          <w:rFonts w:ascii="Arial" w:hAnsi="Arial" w:cs="Arial"/>
          <w:color w:val="E36C0A" w:themeColor="accent6" w:themeShade="BF"/>
          <w:sz w:val="22"/>
          <w:szCs w:val="22"/>
        </w:rPr>
        <w:t xml:space="preserve"> </w:t>
      </w:r>
      <w:r>
        <w:rPr>
          <w:rFonts w:ascii="Arial" w:hAnsi="Arial" w:cs="Arial"/>
          <w:sz w:val="22"/>
          <w:szCs w:val="22"/>
        </w:rPr>
        <w:t>Photography is often the most significant part of a prospect’s first impression of your materials. Investing in high-quality photography, whether stock images or originally produced, is highly recommended for donor materials.</w:t>
      </w:r>
    </w:p>
    <w:p w:rsidR="00701250" w:rsidRPr="00154CF6" w:rsidRDefault="00701250" w:rsidP="00735167">
      <w:pPr>
        <w:rPr>
          <w:rFonts w:cs="Arial"/>
        </w:rPr>
      </w:pPr>
    </w:p>
    <w:sectPr w:rsidR="00701250" w:rsidRPr="00154CF6" w:rsidSect="00AF5DB2">
      <w:pgSz w:w="12240" w:h="15840" w:code="1"/>
      <w:pgMar w:top="360" w:right="720" w:bottom="720" w:left="108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79" w:rsidRDefault="00585079" w:rsidP="009B0340">
      <w:r>
        <w:separator/>
      </w:r>
    </w:p>
  </w:endnote>
  <w:endnote w:type="continuationSeparator" w:id="0">
    <w:p w:rsidR="00585079" w:rsidRDefault="00585079" w:rsidP="009B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PremrPro">
    <w:altName w:val="Garamond Premr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eticaNeueLT Std Hvy">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432" w:type="dxa"/>
      <w:tblBorders>
        <w:top w:val="single" w:sz="2" w:space="0" w:color="0064A4"/>
        <w:left w:val="single" w:sz="2" w:space="0" w:color="0064A4"/>
        <w:bottom w:val="single" w:sz="2" w:space="0" w:color="0064A4"/>
        <w:right w:val="single" w:sz="2" w:space="0" w:color="0064A4"/>
        <w:insideH w:val="single" w:sz="2" w:space="0" w:color="0064A4"/>
        <w:insideV w:val="single" w:sz="2" w:space="0" w:color="0064A4"/>
      </w:tblBorders>
      <w:tblLook w:val="04A0" w:firstRow="1" w:lastRow="0" w:firstColumn="1" w:lastColumn="0" w:noHBand="0" w:noVBand="1"/>
    </w:tblPr>
    <w:tblGrid>
      <w:gridCol w:w="11160"/>
    </w:tblGrid>
    <w:tr w:rsidR="00585079" w:rsidTr="0087666D">
      <w:tc>
        <w:tcPr>
          <w:tcW w:w="11160" w:type="dxa"/>
        </w:tcPr>
        <w:p w:rsidR="00585079" w:rsidRPr="009B0340" w:rsidRDefault="00585079" w:rsidP="00F62A5F">
          <w:pPr>
            <w:tabs>
              <w:tab w:val="center" w:pos="5564"/>
              <w:tab w:val="right" w:pos="10782"/>
            </w:tabs>
            <w:spacing w:before="120"/>
            <w:ind w:left="432"/>
            <w:rPr>
              <w:sz w:val="20"/>
              <w:szCs w:val="20"/>
            </w:rPr>
          </w:pPr>
          <w:r>
            <w:rPr>
              <w:rFonts w:ascii="HelveticaNeueLT Std Hvy" w:hAnsi="HelveticaNeueLT Std Hvy"/>
              <w:b/>
              <w:noProof/>
              <w:spacing w:val="-14"/>
              <w:szCs w:val="56"/>
            </w:rPr>
            <mc:AlternateContent>
              <mc:Choice Requires="wps">
                <w:drawing>
                  <wp:anchor distT="0" distB="0" distL="114300" distR="114300" simplePos="0" relativeHeight="251659264" behindDoc="0" locked="1" layoutInCell="1" allowOverlap="1" wp14:anchorId="2398098C" wp14:editId="1AB314E8">
                    <wp:simplePos x="0" y="0"/>
                    <wp:positionH relativeFrom="column">
                      <wp:posOffset>-39370</wp:posOffset>
                    </wp:positionH>
                    <wp:positionV relativeFrom="paragraph">
                      <wp:posOffset>-8161020</wp:posOffset>
                    </wp:positionV>
                    <wp:extent cx="0" cy="8477885"/>
                    <wp:effectExtent l="19050" t="0" r="38100" b="18415"/>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8477885"/>
                            </a:xfrm>
                            <a:prstGeom prst="line">
                              <a:avLst/>
                            </a:prstGeom>
                            <a:ln w="63500">
                              <a:solidFill>
                                <a:srgbClr val="0064A4"/>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pt,-642.6pt" to="-3.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" strokecolor="#0064a4" strokeweight="5pt">
                    <v:stroke joinstyle="miter"/>
                    <o:lock v:ext="edit" aspectratio="t" shapetype="f"/>
                    <w10:anchorlock/>
                  </v:line>
                </w:pict>
              </mc:Fallback>
            </mc:AlternateContent>
          </w:r>
          <w:r w:rsidRPr="00DA196A">
            <w:rPr>
              <w:rStyle w:val="Hyperlink"/>
              <w:rFonts w:cs="Arial"/>
              <w:szCs w:val="24"/>
            </w:rPr>
            <w:tab/>
          </w:r>
          <w:proofErr w:type="gramStart"/>
          <w:r w:rsidRPr="0065085B">
            <w:rPr>
              <w:rStyle w:val="Hyperlink"/>
              <w:rFonts w:cs="Arial"/>
              <w:color w:val="DD5926"/>
              <w:szCs w:val="24"/>
            </w:rPr>
            <w:t>www</w:t>
          </w:r>
          <w:proofErr w:type="gramEnd"/>
          <w:r w:rsidRPr="0065085B">
            <w:rPr>
              <w:rStyle w:val="Hyperlink"/>
              <w:rFonts w:cs="Arial"/>
              <w:color w:val="DD5926"/>
              <w:szCs w:val="24"/>
            </w:rPr>
            <w:t>.</w:t>
          </w:r>
          <w:hyperlink r:id="rId1" w:history="1">
            <w:r>
              <w:rPr>
                <w:rStyle w:val="Hyperlink"/>
                <w:rFonts w:cs="Arial"/>
                <w:color w:val="DD5926"/>
                <w:szCs w:val="24"/>
              </w:rPr>
              <w:t>C</w:t>
            </w:r>
            <w:r w:rsidRPr="0065085B">
              <w:rPr>
                <w:rStyle w:val="Hyperlink"/>
                <w:rFonts w:cs="Arial"/>
                <w:color w:val="DD5926"/>
                <w:szCs w:val="24"/>
              </w:rPr>
              <w:t>ampaignfor</w:t>
            </w:r>
            <w:r>
              <w:rPr>
                <w:rStyle w:val="Hyperlink"/>
                <w:rFonts w:cs="Arial"/>
                <w:color w:val="DD5926"/>
                <w:szCs w:val="24"/>
              </w:rPr>
              <w:t>A</w:t>
            </w:r>
            <w:r w:rsidRPr="0065085B">
              <w:rPr>
                <w:rStyle w:val="Hyperlink"/>
                <w:rFonts w:cs="Arial"/>
                <w:color w:val="DD5926"/>
                <w:szCs w:val="24"/>
              </w:rPr>
              <w:t>ction.org</w:t>
            </w:r>
          </w:hyperlink>
          <w:r>
            <w:rPr>
              <w:rFonts w:ascii="GaramondPremrPro" w:hAnsi="GaramondPremrPro" w:cs="GaramondPremrPro"/>
              <w:color w:val="DD5926"/>
              <w:sz w:val="20"/>
              <w:szCs w:val="20"/>
            </w:rPr>
            <w:tab/>
          </w:r>
          <w:r w:rsidRPr="009B0340">
            <w:rPr>
              <w:rFonts w:ascii="GaramondPremrPro" w:hAnsi="GaramondPremrPro" w:cs="GaramondPremrPro"/>
              <w:color w:val="0064A4"/>
              <w:sz w:val="20"/>
              <w:szCs w:val="20"/>
            </w:rPr>
            <w:fldChar w:fldCharType="begin"/>
          </w:r>
          <w:r w:rsidRPr="009B0340">
            <w:rPr>
              <w:rFonts w:ascii="GaramondPremrPro" w:hAnsi="GaramondPremrPro" w:cs="GaramondPremrPro"/>
              <w:color w:val="0064A4"/>
              <w:sz w:val="20"/>
              <w:szCs w:val="20"/>
            </w:rPr>
            <w:instrText xml:space="preserve"> PAGE   \* MERGEFORMAT </w:instrText>
          </w:r>
          <w:r w:rsidRPr="009B0340">
            <w:rPr>
              <w:rFonts w:ascii="GaramondPremrPro" w:hAnsi="GaramondPremrPro" w:cs="GaramondPremrPro"/>
              <w:color w:val="0064A4"/>
              <w:sz w:val="20"/>
              <w:szCs w:val="20"/>
            </w:rPr>
            <w:fldChar w:fldCharType="separate"/>
          </w:r>
          <w:r w:rsidR="00551265">
            <w:rPr>
              <w:rFonts w:ascii="GaramondPremrPro" w:hAnsi="GaramondPremrPro" w:cs="GaramondPremrPro"/>
              <w:noProof/>
              <w:color w:val="0064A4"/>
              <w:sz w:val="20"/>
              <w:szCs w:val="20"/>
            </w:rPr>
            <w:t>17</w:t>
          </w:r>
          <w:r w:rsidRPr="009B0340">
            <w:rPr>
              <w:rFonts w:ascii="GaramondPremrPro" w:hAnsi="GaramondPremrPro" w:cs="GaramondPremrPro"/>
              <w:noProof/>
              <w:color w:val="0064A4"/>
              <w:sz w:val="20"/>
              <w:szCs w:val="20"/>
            </w:rPr>
            <w:fldChar w:fldCharType="end"/>
          </w:r>
        </w:p>
      </w:tc>
    </w:tr>
  </w:tbl>
  <w:p w:rsidR="00585079" w:rsidRDefault="00585079" w:rsidP="006378BD">
    <w:pPr>
      <w:rPr>
        <w:sz w:val="20"/>
        <w:szCs w:val="20"/>
      </w:rPr>
    </w:pPr>
    <w:r>
      <w:rPr>
        <w:noProof/>
      </w:rPr>
      <w:drawing>
        <wp:anchor distT="0" distB="0" distL="114300" distR="114300" simplePos="0" relativeHeight="251666432" behindDoc="0" locked="0" layoutInCell="1" allowOverlap="1" wp14:anchorId="4414FA90" wp14:editId="73DD3390">
          <wp:simplePos x="0" y="0"/>
          <wp:positionH relativeFrom="page">
            <wp:posOffset>769620</wp:posOffset>
          </wp:positionH>
          <wp:positionV relativeFrom="page">
            <wp:posOffset>9528620</wp:posOffset>
          </wp:positionV>
          <wp:extent cx="2687955" cy="429260"/>
          <wp:effectExtent l="0" t="0" r="0" b="8890"/>
          <wp:wrapNone/>
          <wp:docPr id="10" name="Picture 10" descr="Description: C&amp;C_Logo_new-01.png                                            005E00EBMacintosh HD                   C075BF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amp;C_Logo_new-01.png                                            005E00EBMacintosh HD                   C075BFEC:"/>
                  <pic:cNvPicPr>
                    <a:picLocks noChangeAspect="1" noChangeArrowheads="1"/>
                  </pic:cNvPicPr>
                </pic:nvPicPr>
                <pic:blipFill>
                  <a:blip r:embed="rId2">
                    <a:extLst>
                      <a:ext uri="{28A0092B-C50C-407E-A947-70E740481C1C}">
                        <a14:useLocalDpi xmlns:a14="http://schemas.microsoft.com/office/drawing/2010/main" val="0"/>
                      </a:ext>
                    </a:extLst>
                  </a:blip>
                  <a:srcRect l="17705" t="43971" r="22612" b="48557"/>
                  <a:stretch>
                    <a:fillRect/>
                  </a:stretch>
                </pic:blipFill>
                <pic:spPr bwMode="auto">
                  <a:xfrm>
                    <a:off x="0" y="0"/>
                    <a:ext cx="2687955" cy="429260"/>
                  </a:xfrm>
                  <a:prstGeom prst="rect">
                    <a:avLst/>
                  </a:prstGeom>
                  <a:noFill/>
                  <a:ln>
                    <a:noFill/>
                  </a:ln>
                </pic:spPr>
              </pic:pic>
            </a:graphicData>
          </a:graphic>
        </wp:anchor>
      </w:drawing>
    </w:r>
    <w:r w:rsidRPr="00BC79F7">
      <w:rPr>
        <w:sz w:val="20"/>
        <w:szCs w:val="20"/>
      </w:rPr>
      <w:t>Prepared By</w:t>
    </w:r>
    <w:r>
      <w:rPr>
        <w:sz w:val="20"/>
        <w:szCs w:val="20"/>
      </w:rPr>
      <w:t>:</w:t>
    </w:r>
  </w:p>
  <w:p w:rsidR="00585079" w:rsidRPr="009B0340" w:rsidRDefault="00585079" w:rsidP="00B2716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432" w:type="dxa"/>
      <w:tblBorders>
        <w:top w:val="single" w:sz="2" w:space="0" w:color="0064A4"/>
        <w:left w:val="single" w:sz="2" w:space="0" w:color="0064A4"/>
        <w:bottom w:val="single" w:sz="2" w:space="0" w:color="0064A4"/>
        <w:right w:val="single" w:sz="2" w:space="0" w:color="0064A4"/>
        <w:insideH w:val="single" w:sz="2" w:space="0" w:color="0064A4"/>
        <w:insideV w:val="single" w:sz="2" w:space="0" w:color="0064A4"/>
      </w:tblBorders>
      <w:tblLook w:val="04A0" w:firstRow="1" w:lastRow="0" w:firstColumn="1" w:lastColumn="0" w:noHBand="0" w:noVBand="1"/>
    </w:tblPr>
    <w:tblGrid>
      <w:gridCol w:w="11160"/>
    </w:tblGrid>
    <w:tr w:rsidR="00585079" w:rsidRPr="006574E6" w:rsidTr="0087666D">
      <w:tc>
        <w:tcPr>
          <w:tcW w:w="11160" w:type="dxa"/>
        </w:tcPr>
        <w:p w:rsidR="00585079" w:rsidRPr="006574E6" w:rsidRDefault="00585079" w:rsidP="0087666D">
          <w:pPr>
            <w:tabs>
              <w:tab w:val="center" w:pos="5564"/>
              <w:tab w:val="right" w:pos="10782"/>
            </w:tabs>
            <w:spacing w:before="120"/>
            <w:ind w:left="432"/>
            <w:rPr>
              <w:rFonts w:cs="Arial"/>
              <w:sz w:val="20"/>
              <w:szCs w:val="20"/>
            </w:rPr>
          </w:pPr>
          <w:r w:rsidRPr="006574E6">
            <w:rPr>
              <w:rStyle w:val="Hyperlink"/>
              <w:rFonts w:cs="Arial"/>
              <w:szCs w:val="24"/>
            </w:rPr>
            <w:tab/>
          </w:r>
          <w:r>
            <w:rPr>
              <w:rFonts w:cs="Arial"/>
              <w:b/>
              <w:color w:val="F15B50"/>
              <w:sz w:val="20"/>
              <w:szCs w:val="20"/>
            </w:rPr>
            <w:t>www.CampaignforAction.org</w:t>
          </w:r>
          <w:r w:rsidRPr="006574E6">
            <w:rPr>
              <w:rFonts w:cs="Arial"/>
              <w:color w:val="DD5926"/>
              <w:sz w:val="20"/>
              <w:szCs w:val="20"/>
            </w:rPr>
            <w:tab/>
          </w:r>
          <w:r w:rsidRPr="006574E6">
            <w:rPr>
              <w:rFonts w:cs="Arial"/>
              <w:color w:val="0064A4"/>
              <w:sz w:val="20"/>
              <w:szCs w:val="20"/>
            </w:rPr>
            <w:fldChar w:fldCharType="begin"/>
          </w:r>
          <w:r w:rsidRPr="006574E6">
            <w:rPr>
              <w:rFonts w:cs="Arial"/>
              <w:color w:val="0064A4"/>
              <w:sz w:val="20"/>
              <w:szCs w:val="20"/>
            </w:rPr>
            <w:instrText xml:space="preserve"> PAGE   \* MERGEFORMAT </w:instrText>
          </w:r>
          <w:r w:rsidRPr="006574E6">
            <w:rPr>
              <w:rFonts w:cs="Arial"/>
              <w:color w:val="0064A4"/>
              <w:sz w:val="20"/>
              <w:szCs w:val="20"/>
            </w:rPr>
            <w:fldChar w:fldCharType="separate"/>
          </w:r>
          <w:r w:rsidR="00551265">
            <w:rPr>
              <w:rFonts w:cs="Arial"/>
              <w:noProof/>
              <w:color w:val="0064A4"/>
              <w:sz w:val="20"/>
              <w:szCs w:val="20"/>
            </w:rPr>
            <w:t>15</w:t>
          </w:r>
          <w:r w:rsidRPr="006574E6">
            <w:rPr>
              <w:rFonts w:cs="Arial"/>
              <w:noProof/>
              <w:color w:val="0064A4"/>
              <w:sz w:val="20"/>
              <w:szCs w:val="20"/>
            </w:rPr>
            <w:fldChar w:fldCharType="end"/>
          </w:r>
        </w:p>
      </w:tc>
    </w:tr>
  </w:tbl>
  <w:p w:rsidR="00585079" w:rsidRDefault="00585079" w:rsidP="00AF5DB2">
    <w:pPr>
      <w:rPr>
        <w:sz w:val="20"/>
        <w:szCs w:val="20"/>
      </w:rPr>
    </w:pPr>
  </w:p>
  <w:p w:rsidR="00585079" w:rsidRDefault="00585079" w:rsidP="00AF5DB2">
    <w:pPr>
      <w:rPr>
        <w:sz w:val="20"/>
        <w:szCs w:val="20"/>
      </w:rPr>
    </w:pPr>
    <w:r>
      <w:rPr>
        <w:noProof/>
      </w:rPr>
      <w:drawing>
        <wp:anchor distT="0" distB="0" distL="114300" distR="114300" simplePos="0" relativeHeight="251664384" behindDoc="0" locked="0" layoutInCell="1" allowOverlap="1" wp14:anchorId="6E26BD98" wp14:editId="5F4474D7">
          <wp:simplePos x="0" y="0"/>
          <wp:positionH relativeFrom="page">
            <wp:posOffset>769620</wp:posOffset>
          </wp:positionH>
          <wp:positionV relativeFrom="page">
            <wp:posOffset>9528620</wp:posOffset>
          </wp:positionV>
          <wp:extent cx="2687955" cy="429260"/>
          <wp:effectExtent l="0" t="0" r="0" b="8890"/>
          <wp:wrapNone/>
          <wp:docPr id="9" name="Picture 9" descr="Description: C&amp;C_Logo_new-01.png                                            005E00EBMacintosh HD                   C075BF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amp;C_Logo_new-01.png                                            005E00EBMacintosh HD                   C075BFEC:"/>
                  <pic:cNvPicPr>
                    <a:picLocks noChangeAspect="1" noChangeArrowheads="1"/>
                  </pic:cNvPicPr>
                </pic:nvPicPr>
                <pic:blipFill>
                  <a:blip r:embed="rId1">
                    <a:extLst>
                      <a:ext uri="{28A0092B-C50C-407E-A947-70E740481C1C}">
                        <a14:useLocalDpi xmlns:a14="http://schemas.microsoft.com/office/drawing/2010/main" val="0"/>
                      </a:ext>
                    </a:extLst>
                  </a:blip>
                  <a:srcRect l="17705" t="43971" r="22612" b="48557"/>
                  <a:stretch>
                    <a:fillRect/>
                  </a:stretch>
                </pic:blipFill>
                <pic:spPr bwMode="auto">
                  <a:xfrm>
                    <a:off x="0" y="0"/>
                    <a:ext cx="2687955" cy="429260"/>
                  </a:xfrm>
                  <a:prstGeom prst="rect">
                    <a:avLst/>
                  </a:prstGeom>
                  <a:noFill/>
                  <a:ln>
                    <a:noFill/>
                  </a:ln>
                </pic:spPr>
              </pic:pic>
            </a:graphicData>
          </a:graphic>
        </wp:anchor>
      </w:drawing>
    </w:r>
    <w:r w:rsidRPr="00BC79F7">
      <w:rPr>
        <w:sz w:val="20"/>
        <w:szCs w:val="20"/>
      </w:rPr>
      <w:t>Prepared By</w:t>
    </w:r>
    <w:r>
      <w:rPr>
        <w:sz w:val="20"/>
        <w:szCs w:val="20"/>
      </w:rPr>
      <w:t>:</w:t>
    </w:r>
  </w:p>
  <w:p w:rsidR="00585079" w:rsidRPr="009B0340" w:rsidRDefault="00585079" w:rsidP="00AA6DFC">
    <w:pPr>
      <w:rPr>
        <w:sz w:val="2"/>
        <w:szCs w:val="2"/>
      </w:rPr>
    </w:pPr>
    <w:r>
      <w:rPr>
        <w:rFonts w:ascii="HelveticaNeueLT Std Hvy" w:hAnsi="HelveticaNeueLT Std Hvy"/>
        <w:b/>
        <w:noProof/>
        <w:spacing w:val="-14"/>
        <w:szCs w:val="56"/>
      </w:rPr>
      <mc:AlternateContent>
        <mc:Choice Requires="wps">
          <w:drawing>
            <wp:anchor distT="0" distB="0" distL="114300" distR="114300" simplePos="0" relativeHeight="251661312" behindDoc="0" locked="1" layoutInCell="1" allowOverlap="1" wp14:anchorId="60434946" wp14:editId="105EF539">
              <wp:simplePos x="0" y="0"/>
              <wp:positionH relativeFrom="column">
                <wp:posOffset>-346075</wp:posOffset>
              </wp:positionH>
              <wp:positionV relativeFrom="paragraph">
                <wp:posOffset>-7945755</wp:posOffset>
              </wp:positionV>
              <wp:extent cx="0" cy="7463790"/>
              <wp:effectExtent l="19050" t="0" r="38100" b="22860"/>
              <wp:wrapNone/>
              <wp:docPr id="7" name="Straight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7463790"/>
                      </a:xfrm>
                      <a:prstGeom prst="line">
                        <a:avLst/>
                      </a:prstGeom>
                      <a:ln w="63500">
                        <a:solidFill>
                          <a:srgbClr val="0064A4"/>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25pt,-625.65pt" to="-27.2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" strokecolor="#0064a4" strokeweight="5pt">
              <v:stroke joinstyle="miter"/>
              <o:lock v:ext="edit" aspectratio="t" shapetype="f"/>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79" w:rsidRDefault="00585079" w:rsidP="009B0340">
      <w:r>
        <w:separator/>
      </w:r>
    </w:p>
  </w:footnote>
  <w:footnote w:type="continuationSeparator" w:id="0">
    <w:p w:rsidR="00585079" w:rsidRDefault="00585079" w:rsidP="009B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9" w:rsidRDefault="00585079">
    <w:pPr>
      <w:pStyle w:val="Header"/>
    </w:pPr>
  </w:p>
  <w:p w:rsidR="00585079" w:rsidRDefault="00585079">
    <w:pPr>
      <w:pStyle w:val="Header"/>
    </w:pPr>
  </w:p>
  <w:p w:rsidR="00585079" w:rsidRDefault="00585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9" w:rsidRDefault="00585079">
    <w:pPr>
      <w:pStyle w:val="Header"/>
    </w:pPr>
  </w:p>
  <w:p w:rsidR="00585079" w:rsidRDefault="00585079">
    <w:pPr>
      <w:pStyle w:val="Header"/>
    </w:pPr>
    <w:r>
      <w:rPr>
        <w:noProof/>
      </w:rPr>
      <w:drawing>
        <wp:anchor distT="0" distB="0" distL="114300" distR="114300" simplePos="0" relativeHeight="251662336" behindDoc="0" locked="0" layoutInCell="1" allowOverlap="1" wp14:anchorId="1D0D9CBF" wp14:editId="2E42FF2A">
          <wp:simplePos x="0" y="0"/>
          <wp:positionH relativeFrom="column">
            <wp:posOffset>2540</wp:posOffset>
          </wp:positionH>
          <wp:positionV relativeFrom="paragraph">
            <wp:posOffset>123190</wp:posOffset>
          </wp:positionV>
          <wp:extent cx="6629400" cy="113792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FA_CCNA_colorTAG.JPG"/>
                  <pic:cNvPicPr/>
                </pic:nvPicPr>
                <pic:blipFill>
                  <a:blip r:embed="rId1">
                    <a:extLst>
                      <a:ext uri="{28A0092B-C50C-407E-A947-70E740481C1C}">
                        <a14:useLocalDpi xmlns:a14="http://schemas.microsoft.com/office/drawing/2010/main" val="0"/>
                      </a:ext>
                    </a:extLst>
                  </a:blip>
                  <a:stretch>
                    <a:fillRect/>
                  </a:stretch>
                </pic:blipFill>
                <pic:spPr>
                  <a:xfrm>
                    <a:off x="0" y="0"/>
                    <a:ext cx="6629400" cy="1137920"/>
                  </a:xfrm>
                  <a:prstGeom prst="rect">
                    <a:avLst/>
                  </a:prstGeom>
                </pic:spPr>
              </pic:pic>
            </a:graphicData>
          </a:graphic>
          <wp14:sizeRelH relativeFrom="page">
            <wp14:pctWidth>0</wp14:pctWidth>
          </wp14:sizeRelH>
          <wp14:sizeRelV relativeFrom="page">
            <wp14:pctHeight>0</wp14:pctHeight>
          </wp14:sizeRelV>
        </wp:anchor>
      </w:drawing>
    </w:r>
  </w:p>
  <w:p w:rsidR="00585079" w:rsidRDefault="00585079">
    <w:pPr>
      <w:pStyle w:val="Header"/>
    </w:pPr>
  </w:p>
  <w:p w:rsidR="00585079" w:rsidRDefault="00585079">
    <w:pPr>
      <w:pStyle w:val="Header"/>
    </w:pPr>
  </w:p>
  <w:p w:rsidR="00585079" w:rsidRDefault="00585079">
    <w:pPr>
      <w:pStyle w:val="Header"/>
    </w:pPr>
  </w:p>
  <w:p w:rsidR="00585079" w:rsidRDefault="00585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4DF"/>
    <w:multiLevelType w:val="hybridMultilevel"/>
    <w:tmpl w:val="3F4A5438"/>
    <w:lvl w:ilvl="0" w:tplc="DEFE7018">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B4FDA"/>
    <w:multiLevelType w:val="hybridMultilevel"/>
    <w:tmpl w:val="028AA4C2"/>
    <w:lvl w:ilvl="0" w:tplc="1D42CF52">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D0BF2"/>
    <w:multiLevelType w:val="hybridMultilevel"/>
    <w:tmpl w:val="E7C2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80ED3"/>
    <w:multiLevelType w:val="hybridMultilevel"/>
    <w:tmpl w:val="B45A8AA0"/>
    <w:lvl w:ilvl="0" w:tplc="883276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D57F7"/>
    <w:multiLevelType w:val="hybridMultilevel"/>
    <w:tmpl w:val="67BE48DE"/>
    <w:lvl w:ilvl="0" w:tplc="C0F64108">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333546"/>
    <w:multiLevelType w:val="hybridMultilevel"/>
    <w:tmpl w:val="09767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806170"/>
    <w:multiLevelType w:val="hybridMultilevel"/>
    <w:tmpl w:val="C10C8E78"/>
    <w:lvl w:ilvl="0" w:tplc="652C9DF0">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A2277C"/>
    <w:multiLevelType w:val="hybridMultilevel"/>
    <w:tmpl w:val="B5CC0B68"/>
    <w:lvl w:ilvl="0" w:tplc="556CA080">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4978DC"/>
    <w:multiLevelType w:val="hybridMultilevel"/>
    <w:tmpl w:val="EEBC48CA"/>
    <w:lvl w:ilvl="0" w:tplc="04090001">
      <w:start w:val="1"/>
      <w:numFmt w:val="bullet"/>
      <w:lvlText w:val=""/>
      <w:lvlJc w:val="left"/>
      <w:pPr>
        <w:tabs>
          <w:tab w:val="num" w:pos="720"/>
        </w:tabs>
        <w:ind w:left="720" w:hanging="360"/>
      </w:pPr>
      <w:rPr>
        <w:rFonts w:ascii="Symbol" w:hAnsi="Symbol" w:hint="default"/>
      </w:rPr>
    </w:lvl>
    <w:lvl w:ilvl="1" w:tplc="F432A7A2">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A81D45"/>
    <w:multiLevelType w:val="hybridMultilevel"/>
    <w:tmpl w:val="2A5EAE80"/>
    <w:lvl w:ilvl="0" w:tplc="C96CB7A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F7745"/>
    <w:multiLevelType w:val="hybridMultilevel"/>
    <w:tmpl w:val="C076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41607"/>
    <w:multiLevelType w:val="multilevel"/>
    <w:tmpl w:val="0409001D"/>
    <w:numStyleLink w:val="Bullet"/>
  </w:abstractNum>
  <w:abstractNum w:abstractNumId="12">
    <w:nsid w:val="23A51DE3"/>
    <w:multiLevelType w:val="hybridMultilevel"/>
    <w:tmpl w:val="7C1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7353B"/>
    <w:multiLevelType w:val="hybridMultilevel"/>
    <w:tmpl w:val="87CC014E"/>
    <w:lvl w:ilvl="0" w:tplc="77AEC2DA">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96258"/>
    <w:multiLevelType w:val="hybridMultilevel"/>
    <w:tmpl w:val="66D46CD0"/>
    <w:lvl w:ilvl="0" w:tplc="DEFE7018">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CD5D25"/>
    <w:multiLevelType w:val="hybridMultilevel"/>
    <w:tmpl w:val="8F4E2BC2"/>
    <w:lvl w:ilvl="0" w:tplc="6F405EEA">
      <w:start w:val="1"/>
      <w:numFmt w:val="decimal"/>
      <w:pStyle w:val="Numbers"/>
      <w:lvlText w:val="%1."/>
      <w:lvlJc w:val="left"/>
      <w:pPr>
        <w:ind w:left="360" w:hanging="360"/>
      </w:pPr>
      <w:rPr>
        <w:rFonts w:ascii="Arial" w:hAnsi="Arial" w:hint="default"/>
        <w:b w:val="0"/>
        <w:i w:val="0"/>
        <w:color w:val="DD592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86708"/>
    <w:multiLevelType w:val="hybridMultilevel"/>
    <w:tmpl w:val="B2B6A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C6D0B"/>
    <w:multiLevelType w:val="hybridMultilevel"/>
    <w:tmpl w:val="811688D4"/>
    <w:lvl w:ilvl="0" w:tplc="9B8279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D4502"/>
    <w:multiLevelType w:val="hybridMultilevel"/>
    <w:tmpl w:val="C556EE2A"/>
    <w:lvl w:ilvl="0" w:tplc="652C9DF0">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2C578F3"/>
    <w:multiLevelType w:val="hybridMultilevel"/>
    <w:tmpl w:val="BC44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171ED1"/>
    <w:multiLevelType w:val="hybridMultilevel"/>
    <w:tmpl w:val="1BDC5118"/>
    <w:lvl w:ilvl="0" w:tplc="883276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DC4859"/>
    <w:multiLevelType w:val="hybridMultilevel"/>
    <w:tmpl w:val="A1DE43E0"/>
    <w:lvl w:ilvl="0" w:tplc="5F720EDA">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F4706"/>
    <w:multiLevelType w:val="hybridMultilevel"/>
    <w:tmpl w:val="03A67176"/>
    <w:lvl w:ilvl="0" w:tplc="883276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825FF"/>
    <w:multiLevelType w:val="hybridMultilevel"/>
    <w:tmpl w:val="7C263584"/>
    <w:lvl w:ilvl="0" w:tplc="6B9A687E">
      <w:start w:val="1"/>
      <w:numFmt w:val="bullet"/>
      <w:lvlText w:val=""/>
      <w:lvlJc w:val="left"/>
      <w:pPr>
        <w:ind w:left="1440" w:hanging="360"/>
      </w:pPr>
      <w:rPr>
        <w:rFonts w:ascii="Wingdings" w:hAnsi="Wingdings" w:hint="default"/>
        <w:b w:val="0"/>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4469DC"/>
    <w:multiLevelType w:val="hybridMultilevel"/>
    <w:tmpl w:val="EBA488D8"/>
    <w:lvl w:ilvl="0" w:tplc="884068AA">
      <w:numFmt w:val="bullet"/>
      <w:lvlText w:val=""/>
      <w:lvlJc w:val="left"/>
      <w:pPr>
        <w:ind w:left="720" w:hanging="360"/>
      </w:pPr>
      <w:rPr>
        <w:rFonts w:ascii="Wingdings" w:hAnsi="Wingdings" w:cs="Times New Roman"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C92E03"/>
    <w:multiLevelType w:val="hybridMultilevel"/>
    <w:tmpl w:val="2542CA44"/>
    <w:lvl w:ilvl="0" w:tplc="312847D8">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5D0413"/>
    <w:multiLevelType w:val="hybridMultilevel"/>
    <w:tmpl w:val="E9564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2B3F4B"/>
    <w:multiLevelType w:val="hybridMultilevel"/>
    <w:tmpl w:val="BA6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7745D"/>
    <w:multiLevelType w:val="hybridMultilevel"/>
    <w:tmpl w:val="D6B2190E"/>
    <w:lvl w:ilvl="0" w:tplc="B2723E9C">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D1056E"/>
    <w:multiLevelType w:val="hybridMultilevel"/>
    <w:tmpl w:val="8CE6F890"/>
    <w:lvl w:ilvl="0" w:tplc="9468FB70">
      <w:start w:val="1"/>
      <w:numFmt w:val="bullet"/>
      <w:pStyle w:val="Bullet1"/>
      <w:lvlText w:val=""/>
      <w:lvlJc w:val="left"/>
      <w:pPr>
        <w:ind w:left="720" w:hanging="360"/>
      </w:pPr>
      <w:rPr>
        <w:rFonts w:ascii="Symbol" w:hAnsi="Symbol" w:hint="default"/>
        <w:color w:val="DD5926"/>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A3261"/>
    <w:multiLevelType w:val="hybridMultilevel"/>
    <w:tmpl w:val="7A127878"/>
    <w:lvl w:ilvl="0" w:tplc="C0A2B9A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8B6A0C"/>
    <w:multiLevelType w:val="hybridMultilevel"/>
    <w:tmpl w:val="2B5E0D7A"/>
    <w:lvl w:ilvl="0" w:tplc="C0A2B9A4">
      <w:start w:val="1"/>
      <w:numFmt w:val="bullet"/>
      <w:lvlText w:val=""/>
      <w:lvlJc w:val="left"/>
      <w:pPr>
        <w:ind w:left="720" w:hanging="360"/>
      </w:pPr>
      <w:rPr>
        <w:rFonts w:ascii="Symbol" w:hAnsi="Symbol" w:hint="default"/>
        <w:color w:val="DD59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255CAE"/>
    <w:multiLevelType w:val="hybridMultilevel"/>
    <w:tmpl w:val="AD0AC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B55BA3"/>
    <w:multiLevelType w:val="multilevel"/>
    <w:tmpl w:val="0409001D"/>
    <w:styleLink w:val="Bullet"/>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11C0DCD"/>
    <w:multiLevelType w:val="hybridMultilevel"/>
    <w:tmpl w:val="384C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E55ED7"/>
    <w:multiLevelType w:val="hybridMultilevel"/>
    <w:tmpl w:val="54F26044"/>
    <w:lvl w:ilvl="0" w:tplc="8E5CECAC">
      <w:start w:val="1"/>
      <w:numFmt w:val="bullet"/>
      <w:lvlText w:val=""/>
      <w:lvlJc w:val="left"/>
      <w:pPr>
        <w:ind w:left="720" w:hanging="360"/>
      </w:pPr>
      <w:rPr>
        <w:rFonts w:ascii="Symbol" w:hAnsi="Symbol" w:hint="default"/>
        <w:color w:val="DD59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8"/>
  </w:num>
  <w:num w:numId="4">
    <w:abstractNumId w:val="26"/>
  </w:num>
  <w:num w:numId="5">
    <w:abstractNumId w:val="4"/>
  </w:num>
  <w:num w:numId="6">
    <w:abstractNumId w:val="7"/>
  </w:num>
  <w:num w:numId="7">
    <w:abstractNumId w:val="15"/>
    <w:lvlOverride w:ilvl="0">
      <w:startOverride w:val="1"/>
    </w:lvlOverride>
  </w:num>
  <w:num w:numId="8">
    <w:abstractNumId w:val="34"/>
  </w:num>
  <w:num w:numId="9">
    <w:abstractNumId w:val="19"/>
  </w:num>
  <w:num w:numId="10">
    <w:abstractNumId w:val="10"/>
  </w:num>
  <w:num w:numId="11">
    <w:abstractNumId w:val="16"/>
  </w:num>
  <w:num w:numId="12">
    <w:abstractNumId w:val="32"/>
  </w:num>
  <w:num w:numId="13">
    <w:abstractNumId w:val="13"/>
  </w:num>
  <w:num w:numId="14">
    <w:abstractNumId w:val="20"/>
  </w:num>
  <w:num w:numId="15">
    <w:abstractNumId w:val="3"/>
  </w:num>
  <w:num w:numId="16">
    <w:abstractNumId w:val="22"/>
  </w:num>
  <w:num w:numId="17">
    <w:abstractNumId w:val="35"/>
  </w:num>
  <w:num w:numId="18">
    <w:abstractNumId w:val="14"/>
  </w:num>
  <w:num w:numId="19">
    <w:abstractNumId w:val="17"/>
  </w:num>
  <w:num w:numId="20">
    <w:abstractNumId w:val="1"/>
  </w:num>
  <w:num w:numId="21">
    <w:abstractNumId w:val="25"/>
  </w:num>
  <w:num w:numId="22">
    <w:abstractNumId w:val="30"/>
  </w:num>
  <w:num w:numId="23">
    <w:abstractNumId w:val="18"/>
  </w:num>
  <w:num w:numId="24">
    <w:abstractNumId w:val="31"/>
  </w:num>
  <w:num w:numId="25">
    <w:abstractNumId w:val="28"/>
  </w:num>
  <w:num w:numId="26">
    <w:abstractNumId w:val="23"/>
  </w:num>
  <w:num w:numId="27">
    <w:abstractNumId w:val="5"/>
  </w:num>
  <w:num w:numId="28">
    <w:abstractNumId w:val="0"/>
  </w:num>
  <w:num w:numId="29">
    <w:abstractNumId w:val="6"/>
  </w:num>
  <w:num w:numId="30">
    <w:abstractNumId w:val="12"/>
  </w:num>
  <w:num w:numId="31">
    <w:abstractNumId w:val="27"/>
  </w:num>
  <w:num w:numId="32">
    <w:abstractNumId w:val="2"/>
  </w:num>
  <w:num w:numId="33">
    <w:abstractNumId w:val="9"/>
  </w:num>
  <w:num w:numId="34">
    <w:abstractNumId w:val="24"/>
  </w:num>
  <w:num w:numId="35">
    <w:abstractNumId w:val="33"/>
  </w:num>
  <w:num w:numId="36">
    <w:abstractNumId w:val="1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10"/>
    <w:rsid w:val="00001024"/>
    <w:rsid w:val="00014CD9"/>
    <w:rsid w:val="00040A34"/>
    <w:rsid w:val="00054AB1"/>
    <w:rsid w:val="0006139F"/>
    <w:rsid w:val="00073282"/>
    <w:rsid w:val="000817BD"/>
    <w:rsid w:val="00091352"/>
    <w:rsid w:val="000A679C"/>
    <w:rsid w:val="000D5FBD"/>
    <w:rsid w:val="000F578E"/>
    <w:rsid w:val="0011763D"/>
    <w:rsid w:val="00121BF9"/>
    <w:rsid w:val="0014258E"/>
    <w:rsid w:val="0014308A"/>
    <w:rsid w:val="00154CF6"/>
    <w:rsid w:val="00176E84"/>
    <w:rsid w:val="001A549F"/>
    <w:rsid w:val="001E12F2"/>
    <w:rsid w:val="001E5311"/>
    <w:rsid w:val="0020187E"/>
    <w:rsid w:val="00230EF8"/>
    <w:rsid w:val="00241BE1"/>
    <w:rsid w:val="00286202"/>
    <w:rsid w:val="002B300B"/>
    <w:rsid w:val="002C44B4"/>
    <w:rsid w:val="00300F54"/>
    <w:rsid w:val="00322004"/>
    <w:rsid w:val="003559A9"/>
    <w:rsid w:val="00380890"/>
    <w:rsid w:val="003851AA"/>
    <w:rsid w:val="003A4601"/>
    <w:rsid w:val="003F1372"/>
    <w:rsid w:val="00410933"/>
    <w:rsid w:val="00425262"/>
    <w:rsid w:val="004363B8"/>
    <w:rsid w:val="00437042"/>
    <w:rsid w:val="00467F33"/>
    <w:rsid w:val="004730C1"/>
    <w:rsid w:val="004B1719"/>
    <w:rsid w:val="004C3A77"/>
    <w:rsid w:val="004D631A"/>
    <w:rsid w:val="004F282D"/>
    <w:rsid w:val="0054055E"/>
    <w:rsid w:val="00551265"/>
    <w:rsid w:val="00570D59"/>
    <w:rsid w:val="00585079"/>
    <w:rsid w:val="00595985"/>
    <w:rsid w:val="00596599"/>
    <w:rsid w:val="005F7004"/>
    <w:rsid w:val="006378BD"/>
    <w:rsid w:val="0064100B"/>
    <w:rsid w:val="00642657"/>
    <w:rsid w:val="0065085B"/>
    <w:rsid w:val="006574E6"/>
    <w:rsid w:val="0066176B"/>
    <w:rsid w:val="00663E10"/>
    <w:rsid w:val="006B1D60"/>
    <w:rsid w:val="006C1105"/>
    <w:rsid w:val="006C1328"/>
    <w:rsid w:val="00701250"/>
    <w:rsid w:val="00726C06"/>
    <w:rsid w:val="00735167"/>
    <w:rsid w:val="0077238A"/>
    <w:rsid w:val="00783774"/>
    <w:rsid w:val="00795EA2"/>
    <w:rsid w:val="00797517"/>
    <w:rsid w:val="007D5213"/>
    <w:rsid w:val="00802C53"/>
    <w:rsid w:val="0081325C"/>
    <w:rsid w:val="0087666D"/>
    <w:rsid w:val="008A3FB8"/>
    <w:rsid w:val="008C669A"/>
    <w:rsid w:val="008D5E07"/>
    <w:rsid w:val="008F574B"/>
    <w:rsid w:val="0092195C"/>
    <w:rsid w:val="0093043F"/>
    <w:rsid w:val="00953CF1"/>
    <w:rsid w:val="00962AAF"/>
    <w:rsid w:val="00964F80"/>
    <w:rsid w:val="00974082"/>
    <w:rsid w:val="00980957"/>
    <w:rsid w:val="009B0340"/>
    <w:rsid w:val="009B296F"/>
    <w:rsid w:val="009D09DB"/>
    <w:rsid w:val="009E4EFE"/>
    <w:rsid w:val="00A060EF"/>
    <w:rsid w:val="00A21AE8"/>
    <w:rsid w:val="00A468C7"/>
    <w:rsid w:val="00A84970"/>
    <w:rsid w:val="00AA4E92"/>
    <w:rsid w:val="00AA6DFC"/>
    <w:rsid w:val="00AC7206"/>
    <w:rsid w:val="00AE7B3B"/>
    <w:rsid w:val="00AF4AE2"/>
    <w:rsid w:val="00AF5DB2"/>
    <w:rsid w:val="00B00471"/>
    <w:rsid w:val="00B14DA8"/>
    <w:rsid w:val="00B20588"/>
    <w:rsid w:val="00B27166"/>
    <w:rsid w:val="00B3392D"/>
    <w:rsid w:val="00B34EF6"/>
    <w:rsid w:val="00B532BD"/>
    <w:rsid w:val="00B53CE4"/>
    <w:rsid w:val="00B753A5"/>
    <w:rsid w:val="00B87CDC"/>
    <w:rsid w:val="00BA42C7"/>
    <w:rsid w:val="00BA5A6A"/>
    <w:rsid w:val="00BB1A40"/>
    <w:rsid w:val="00C03D14"/>
    <w:rsid w:val="00C10728"/>
    <w:rsid w:val="00C31AAB"/>
    <w:rsid w:val="00CD656F"/>
    <w:rsid w:val="00CE1000"/>
    <w:rsid w:val="00D26AA7"/>
    <w:rsid w:val="00D676DD"/>
    <w:rsid w:val="00D76763"/>
    <w:rsid w:val="00D93BCD"/>
    <w:rsid w:val="00DA196A"/>
    <w:rsid w:val="00DD17B4"/>
    <w:rsid w:val="00DF28CA"/>
    <w:rsid w:val="00E208A4"/>
    <w:rsid w:val="00E80557"/>
    <w:rsid w:val="00E82E40"/>
    <w:rsid w:val="00E93214"/>
    <w:rsid w:val="00E970E4"/>
    <w:rsid w:val="00EA27F9"/>
    <w:rsid w:val="00EB4F6F"/>
    <w:rsid w:val="00ED35FE"/>
    <w:rsid w:val="00ED5A8C"/>
    <w:rsid w:val="00ED6A90"/>
    <w:rsid w:val="00EF0A65"/>
    <w:rsid w:val="00F111BC"/>
    <w:rsid w:val="00F375B5"/>
    <w:rsid w:val="00F453BA"/>
    <w:rsid w:val="00F4702E"/>
    <w:rsid w:val="00F62A5F"/>
    <w:rsid w:val="00F83782"/>
    <w:rsid w:val="00F87BEE"/>
    <w:rsid w:val="00F92892"/>
    <w:rsid w:val="00FD0EF8"/>
    <w:rsid w:val="00FE6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semiHidden="0" w:unhideWhenUsed="0"/>
    <w:lsdException w:name="Subtitle" w:uiPriority="11" w:unhideWhenUsed="0" w:qFormat="1"/>
    <w:lsdException w:name="Block Tex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87CDC"/>
    <w:pPr>
      <w:spacing w:after="120"/>
    </w:pPr>
    <w:rPr>
      <w:rFonts w:ascii="Arial" w:hAnsi="Arial"/>
    </w:rPr>
  </w:style>
  <w:style w:type="paragraph" w:styleId="Heading1">
    <w:name w:val="heading 1"/>
    <w:basedOn w:val="Normal"/>
    <w:next w:val="Normal"/>
    <w:link w:val="Heading1Char"/>
    <w:uiPriority w:val="9"/>
    <w:qFormat/>
    <w:rsid w:val="003559A9"/>
    <w:pPr>
      <w:keepNext/>
      <w:keepLines/>
      <w:pBdr>
        <w:top w:val="single" w:sz="4" w:space="6" w:color="0064A4"/>
        <w:left w:val="single" w:sz="4" w:space="26" w:color="0064A4"/>
        <w:bottom w:val="single" w:sz="4" w:space="6" w:color="0064A4"/>
        <w:right w:val="single" w:sz="4" w:space="6" w:color="0064A4"/>
      </w:pBdr>
      <w:spacing w:before="240" w:after="240"/>
      <w:outlineLvl w:val="0"/>
    </w:pPr>
    <w:rPr>
      <w:rFonts w:eastAsiaTheme="majorEastAsia" w:cstheme="majorBidi"/>
      <w:b/>
      <w:bCs/>
      <w:color w:val="0064A4"/>
      <w:sz w:val="56"/>
      <w:szCs w:val="28"/>
    </w:rPr>
  </w:style>
  <w:style w:type="paragraph" w:styleId="Heading2">
    <w:name w:val="heading 2"/>
    <w:basedOn w:val="Normal"/>
    <w:next w:val="Normal"/>
    <w:link w:val="Heading2Char"/>
    <w:uiPriority w:val="9"/>
    <w:qFormat/>
    <w:rsid w:val="001E5311"/>
    <w:pPr>
      <w:keepNext/>
      <w:keepLines/>
      <w:spacing w:before="240"/>
      <w:outlineLvl w:val="1"/>
    </w:pPr>
    <w:rPr>
      <w:rFonts w:eastAsiaTheme="majorEastAsia" w:cstheme="majorBidi"/>
      <w:b/>
      <w:bCs/>
      <w:color w:val="0064A4"/>
      <w:sz w:val="24"/>
      <w:szCs w:val="26"/>
    </w:rPr>
  </w:style>
  <w:style w:type="paragraph" w:styleId="Heading3">
    <w:name w:val="heading 3"/>
    <w:basedOn w:val="Normal"/>
    <w:next w:val="Normal"/>
    <w:link w:val="Heading3Char"/>
    <w:uiPriority w:val="9"/>
    <w:qFormat/>
    <w:rsid w:val="001E5311"/>
    <w:pPr>
      <w:keepNext/>
      <w:keepLines/>
      <w:spacing w:before="240"/>
      <w:outlineLvl w:val="2"/>
    </w:pPr>
    <w:rPr>
      <w:rFonts w:eastAsiaTheme="majorEastAsia" w:cstheme="majorBidi"/>
      <w:b/>
      <w:bCs/>
      <w:i/>
      <w:color w:val="0064A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33"/>
    <w:rPr>
      <w:rFonts w:ascii="Tahoma" w:hAnsi="Tahoma" w:cs="Tahoma"/>
      <w:sz w:val="16"/>
      <w:szCs w:val="16"/>
    </w:rPr>
  </w:style>
  <w:style w:type="character" w:customStyle="1" w:styleId="BalloonTextChar">
    <w:name w:val="Balloon Text Char"/>
    <w:basedOn w:val="DefaultParagraphFont"/>
    <w:link w:val="BalloonText"/>
    <w:uiPriority w:val="99"/>
    <w:semiHidden/>
    <w:rsid w:val="00467F33"/>
    <w:rPr>
      <w:rFonts w:ascii="Tahoma" w:hAnsi="Tahoma" w:cs="Tahoma"/>
      <w:sz w:val="16"/>
      <w:szCs w:val="16"/>
    </w:rPr>
  </w:style>
  <w:style w:type="character" w:customStyle="1" w:styleId="Heading1Char">
    <w:name w:val="Heading 1 Char"/>
    <w:basedOn w:val="DefaultParagraphFont"/>
    <w:link w:val="Heading1"/>
    <w:uiPriority w:val="9"/>
    <w:rsid w:val="003559A9"/>
    <w:rPr>
      <w:rFonts w:ascii="Arial" w:eastAsiaTheme="majorEastAsia" w:hAnsi="Arial" w:cstheme="majorBidi"/>
      <w:b/>
      <w:bCs/>
      <w:color w:val="0064A4"/>
      <w:sz w:val="56"/>
      <w:szCs w:val="28"/>
    </w:rPr>
  </w:style>
  <w:style w:type="character" w:customStyle="1" w:styleId="Lead-In">
    <w:name w:val="Lead-In"/>
    <w:uiPriority w:val="99"/>
    <w:rsid w:val="001E5311"/>
    <w:rPr>
      <w:rFonts w:ascii="Arial" w:hAnsi="Arial" w:cs="GaramondPremrPro"/>
      <w:b/>
      <w:i w:val="0"/>
      <w:color w:val="DD5926"/>
      <w:spacing w:val="0"/>
      <w:sz w:val="40"/>
      <w:szCs w:val="46"/>
      <w:vertAlign w:val="baseline"/>
    </w:rPr>
  </w:style>
  <w:style w:type="paragraph" w:styleId="BodyText">
    <w:name w:val="Body Text"/>
    <w:basedOn w:val="Normal"/>
    <w:link w:val="BodyTextChar"/>
    <w:uiPriority w:val="99"/>
    <w:rsid w:val="00AA4E92"/>
    <w:pPr>
      <w:spacing w:after="200"/>
    </w:pPr>
    <w:rPr>
      <w:sz w:val="32"/>
    </w:rPr>
  </w:style>
  <w:style w:type="character" w:customStyle="1" w:styleId="BodyTextChar">
    <w:name w:val="Body Text Char"/>
    <w:basedOn w:val="DefaultParagraphFont"/>
    <w:link w:val="BodyText"/>
    <w:uiPriority w:val="99"/>
    <w:rsid w:val="00AA4E92"/>
    <w:rPr>
      <w:rFonts w:ascii="Garamond" w:hAnsi="Garamond"/>
      <w:sz w:val="32"/>
    </w:rPr>
  </w:style>
  <w:style w:type="paragraph" w:customStyle="1" w:styleId="BodyText2">
    <w:name w:val="Body Text2"/>
    <w:basedOn w:val="BodyText"/>
    <w:qFormat/>
    <w:rsid w:val="003559A9"/>
    <w:rPr>
      <w:sz w:val="22"/>
      <w:szCs w:val="28"/>
    </w:rPr>
  </w:style>
  <w:style w:type="paragraph" w:customStyle="1" w:styleId="Bullet1">
    <w:name w:val="Bullet 1"/>
    <w:basedOn w:val="Normal"/>
    <w:qFormat/>
    <w:rsid w:val="009B0340"/>
    <w:pPr>
      <w:numPr>
        <w:numId w:val="2"/>
      </w:numPr>
      <w:ind w:left="360"/>
    </w:pPr>
    <w:rPr>
      <w:szCs w:val="26"/>
    </w:rPr>
  </w:style>
  <w:style w:type="paragraph" w:customStyle="1" w:styleId="Numbers">
    <w:name w:val="Numbers"/>
    <w:basedOn w:val="Normal"/>
    <w:qFormat/>
    <w:rsid w:val="001E5311"/>
    <w:pPr>
      <w:numPr>
        <w:numId w:val="1"/>
      </w:numPr>
    </w:pPr>
    <w:rPr>
      <w:szCs w:val="26"/>
    </w:rPr>
  </w:style>
  <w:style w:type="table" w:styleId="TableGrid">
    <w:name w:val="Table Grid"/>
    <w:basedOn w:val="TableNormal"/>
    <w:uiPriority w:val="59"/>
    <w:rsid w:val="009B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CE1000"/>
    <w:pPr>
      <w:tabs>
        <w:tab w:val="center" w:pos="4680"/>
        <w:tab w:val="right" w:pos="9360"/>
      </w:tabs>
    </w:pPr>
  </w:style>
  <w:style w:type="character" w:customStyle="1" w:styleId="HeaderChar">
    <w:name w:val="Header Char"/>
    <w:basedOn w:val="DefaultParagraphFont"/>
    <w:link w:val="Header"/>
    <w:uiPriority w:val="99"/>
    <w:semiHidden/>
    <w:rsid w:val="00EB4F6F"/>
    <w:rPr>
      <w:rFonts w:ascii="Garamond" w:hAnsi="Garamond"/>
      <w:sz w:val="24"/>
    </w:rPr>
  </w:style>
  <w:style w:type="paragraph" w:styleId="Footer">
    <w:name w:val="footer"/>
    <w:basedOn w:val="Normal"/>
    <w:link w:val="FooterChar"/>
    <w:uiPriority w:val="99"/>
    <w:semiHidden/>
    <w:rsid w:val="00CE1000"/>
    <w:pPr>
      <w:tabs>
        <w:tab w:val="center" w:pos="4680"/>
        <w:tab w:val="right" w:pos="9360"/>
      </w:tabs>
    </w:pPr>
  </w:style>
  <w:style w:type="character" w:customStyle="1" w:styleId="FooterChar">
    <w:name w:val="Footer Char"/>
    <w:basedOn w:val="DefaultParagraphFont"/>
    <w:link w:val="Footer"/>
    <w:uiPriority w:val="99"/>
    <w:semiHidden/>
    <w:rsid w:val="00EB4F6F"/>
    <w:rPr>
      <w:rFonts w:ascii="Garamond" w:hAnsi="Garamond"/>
      <w:sz w:val="24"/>
    </w:rPr>
  </w:style>
  <w:style w:type="character" w:styleId="Hyperlink">
    <w:name w:val="Hyperlink"/>
    <w:basedOn w:val="DefaultParagraphFont"/>
    <w:uiPriority w:val="99"/>
    <w:unhideWhenUsed/>
    <w:rsid w:val="0065085B"/>
    <w:rPr>
      <w:rFonts w:ascii="Arial Bold" w:hAnsi="Arial Bold"/>
      <w:b/>
      <w:color w:val="0064A4"/>
      <w:sz w:val="22"/>
      <w:u w:val="none"/>
    </w:rPr>
  </w:style>
  <w:style w:type="character" w:customStyle="1" w:styleId="Heading2Char">
    <w:name w:val="Heading 2 Char"/>
    <w:basedOn w:val="DefaultParagraphFont"/>
    <w:link w:val="Heading2"/>
    <w:uiPriority w:val="9"/>
    <w:rsid w:val="001E5311"/>
    <w:rPr>
      <w:rFonts w:ascii="Arial" w:eastAsiaTheme="majorEastAsia" w:hAnsi="Arial" w:cstheme="majorBidi"/>
      <w:b/>
      <w:bCs/>
      <w:color w:val="0064A4"/>
      <w:sz w:val="24"/>
      <w:szCs w:val="26"/>
    </w:rPr>
  </w:style>
  <w:style w:type="character" w:customStyle="1" w:styleId="Heading3Char">
    <w:name w:val="Heading 3 Char"/>
    <w:basedOn w:val="DefaultParagraphFont"/>
    <w:link w:val="Heading3"/>
    <w:uiPriority w:val="9"/>
    <w:rsid w:val="001E5311"/>
    <w:rPr>
      <w:rFonts w:ascii="Arial" w:eastAsiaTheme="majorEastAsia" w:hAnsi="Arial" w:cstheme="majorBidi"/>
      <w:b/>
      <w:bCs/>
      <w:i/>
      <w:color w:val="0064A4"/>
      <w:sz w:val="24"/>
    </w:rPr>
  </w:style>
  <w:style w:type="character" w:styleId="FollowedHyperlink">
    <w:name w:val="FollowedHyperlink"/>
    <w:basedOn w:val="DefaultParagraphFont"/>
    <w:uiPriority w:val="99"/>
    <w:semiHidden/>
    <w:unhideWhenUsed/>
    <w:rsid w:val="0087666D"/>
    <w:rPr>
      <w:color w:val="800080" w:themeColor="followedHyperlink"/>
      <w:u w:val="single"/>
    </w:rPr>
  </w:style>
  <w:style w:type="paragraph" w:styleId="ListParagraph">
    <w:name w:val="List Paragraph"/>
    <w:basedOn w:val="Normal"/>
    <w:uiPriority w:val="34"/>
    <w:qFormat/>
    <w:rsid w:val="00663E10"/>
    <w:pPr>
      <w:spacing w:after="200"/>
      <w:ind w:left="720"/>
      <w:contextualSpacing/>
    </w:pPr>
    <w:rPr>
      <w:rFonts w:asciiTheme="minorHAnsi" w:eastAsiaTheme="minorEastAsia" w:hAnsiTheme="minorHAnsi"/>
      <w:sz w:val="24"/>
      <w:szCs w:val="24"/>
      <w:lang w:eastAsia="ja-JP"/>
    </w:rPr>
  </w:style>
  <w:style w:type="table" w:styleId="LightList-Accent1">
    <w:name w:val="Light List Accent 1"/>
    <w:basedOn w:val="TableNormal"/>
    <w:uiPriority w:val="61"/>
    <w:rsid w:val="002C4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964F80"/>
    <w:rPr>
      <w:rFonts w:ascii="Calibri" w:hAnsi="Calibri"/>
      <w:szCs w:val="21"/>
    </w:rPr>
  </w:style>
  <w:style w:type="character" w:customStyle="1" w:styleId="PlainTextChar">
    <w:name w:val="Plain Text Char"/>
    <w:basedOn w:val="DefaultParagraphFont"/>
    <w:link w:val="PlainText"/>
    <w:uiPriority w:val="99"/>
    <w:semiHidden/>
    <w:rsid w:val="00964F80"/>
    <w:rPr>
      <w:rFonts w:ascii="Calibri" w:hAnsi="Calibri"/>
      <w:szCs w:val="21"/>
    </w:rPr>
  </w:style>
  <w:style w:type="paragraph" w:styleId="BodyText3">
    <w:name w:val="Body Text 3"/>
    <w:basedOn w:val="Normal"/>
    <w:link w:val="BodyText3Char"/>
    <w:uiPriority w:val="99"/>
    <w:unhideWhenUsed/>
    <w:rsid w:val="00154CF6"/>
    <w:rPr>
      <w:rFonts w:asciiTheme="minorHAnsi" w:hAnsiTheme="minorHAnsi"/>
      <w:sz w:val="16"/>
      <w:szCs w:val="16"/>
    </w:rPr>
  </w:style>
  <w:style w:type="character" w:customStyle="1" w:styleId="BodyText3Char">
    <w:name w:val="Body Text 3 Char"/>
    <w:basedOn w:val="DefaultParagraphFont"/>
    <w:link w:val="BodyText3"/>
    <w:uiPriority w:val="99"/>
    <w:rsid w:val="00154CF6"/>
    <w:rPr>
      <w:sz w:val="16"/>
      <w:szCs w:val="16"/>
    </w:rPr>
  </w:style>
  <w:style w:type="character" w:styleId="CommentReference">
    <w:name w:val="annotation reference"/>
    <w:basedOn w:val="DefaultParagraphFont"/>
    <w:uiPriority w:val="99"/>
    <w:semiHidden/>
    <w:unhideWhenUsed/>
    <w:rsid w:val="00380890"/>
    <w:rPr>
      <w:sz w:val="16"/>
      <w:szCs w:val="16"/>
    </w:rPr>
  </w:style>
  <w:style w:type="paragraph" w:styleId="CommentText">
    <w:name w:val="annotation text"/>
    <w:basedOn w:val="Normal"/>
    <w:link w:val="CommentTextChar"/>
    <w:uiPriority w:val="99"/>
    <w:semiHidden/>
    <w:unhideWhenUsed/>
    <w:rsid w:val="00380890"/>
    <w:rPr>
      <w:sz w:val="20"/>
      <w:szCs w:val="20"/>
    </w:rPr>
  </w:style>
  <w:style w:type="character" w:customStyle="1" w:styleId="CommentTextChar">
    <w:name w:val="Comment Text Char"/>
    <w:basedOn w:val="DefaultParagraphFont"/>
    <w:link w:val="CommentText"/>
    <w:uiPriority w:val="99"/>
    <w:semiHidden/>
    <w:rsid w:val="003808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0890"/>
    <w:rPr>
      <w:b/>
      <w:bCs/>
    </w:rPr>
  </w:style>
  <w:style w:type="character" w:customStyle="1" w:styleId="CommentSubjectChar">
    <w:name w:val="Comment Subject Char"/>
    <w:basedOn w:val="CommentTextChar"/>
    <w:link w:val="CommentSubject"/>
    <w:uiPriority w:val="99"/>
    <w:semiHidden/>
    <w:rsid w:val="00380890"/>
    <w:rPr>
      <w:rFonts w:ascii="Arial" w:hAnsi="Arial"/>
      <w:b/>
      <w:bCs/>
      <w:sz w:val="20"/>
      <w:szCs w:val="20"/>
    </w:rPr>
  </w:style>
  <w:style w:type="table" w:styleId="MediumShading2-Accent1">
    <w:name w:val="Medium Shading 2 Accent 1"/>
    <w:basedOn w:val="TableNormal"/>
    <w:uiPriority w:val="64"/>
    <w:rsid w:val="005405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09135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Bullet">
    <w:name w:val="Bullet"/>
    <w:basedOn w:val="NoList"/>
    <w:rsid w:val="008C669A"/>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semiHidden="0" w:unhideWhenUsed="0"/>
    <w:lsdException w:name="Subtitle" w:uiPriority="11" w:unhideWhenUsed="0" w:qFormat="1"/>
    <w:lsdException w:name="Block Tex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87CDC"/>
    <w:pPr>
      <w:spacing w:after="120"/>
    </w:pPr>
    <w:rPr>
      <w:rFonts w:ascii="Arial" w:hAnsi="Arial"/>
    </w:rPr>
  </w:style>
  <w:style w:type="paragraph" w:styleId="Heading1">
    <w:name w:val="heading 1"/>
    <w:basedOn w:val="Normal"/>
    <w:next w:val="Normal"/>
    <w:link w:val="Heading1Char"/>
    <w:uiPriority w:val="9"/>
    <w:qFormat/>
    <w:rsid w:val="003559A9"/>
    <w:pPr>
      <w:keepNext/>
      <w:keepLines/>
      <w:pBdr>
        <w:top w:val="single" w:sz="4" w:space="6" w:color="0064A4"/>
        <w:left w:val="single" w:sz="4" w:space="26" w:color="0064A4"/>
        <w:bottom w:val="single" w:sz="4" w:space="6" w:color="0064A4"/>
        <w:right w:val="single" w:sz="4" w:space="6" w:color="0064A4"/>
      </w:pBdr>
      <w:spacing w:before="240" w:after="240"/>
      <w:outlineLvl w:val="0"/>
    </w:pPr>
    <w:rPr>
      <w:rFonts w:eastAsiaTheme="majorEastAsia" w:cstheme="majorBidi"/>
      <w:b/>
      <w:bCs/>
      <w:color w:val="0064A4"/>
      <w:sz w:val="56"/>
      <w:szCs w:val="28"/>
    </w:rPr>
  </w:style>
  <w:style w:type="paragraph" w:styleId="Heading2">
    <w:name w:val="heading 2"/>
    <w:basedOn w:val="Normal"/>
    <w:next w:val="Normal"/>
    <w:link w:val="Heading2Char"/>
    <w:uiPriority w:val="9"/>
    <w:qFormat/>
    <w:rsid w:val="001E5311"/>
    <w:pPr>
      <w:keepNext/>
      <w:keepLines/>
      <w:spacing w:before="240"/>
      <w:outlineLvl w:val="1"/>
    </w:pPr>
    <w:rPr>
      <w:rFonts w:eastAsiaTheme="majorEastAsia" w:cstheme="majorBidi"/>
      <w:b/>
      <w:bCs/>
      <w:color w:val="0064A4"/>
      <w:sz w:val="24"/>
      <w:szCs w:val="26"/>
    </w:rPr>
  </w:style>
  <w:style w:type="paragraph" w:styleId="Heading3">
    <w:name w:val="heading 3"/>
    <w:basedOn w:val="Normal"/>
    <w:next w:val="Normal"/>
    <w:link w:val="Heading3Char"/>
    <w:uiPriority w:val="9"/>
    <w:qFormat/>
    <w:rsid w:val="001E5311"/>
    <w:pPr>
      <w:keepNext/>
      <w:keepLines/>
      <w:spacing w:before="240"/>
      <w:outlineLvl w:val="2"/>
    </w:pPr>
    <w:rPr>
      <w:rFonts w:eastAsiaTheme="majorEastAsia" w:cstheme="majorBidi"/>
      <w:b/>
      <w:bCs/>
      <w:i/>
      <w:color w:val="0064A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33"/>
    <w:rPr>
      <w:rFonts w:ascii="Tahoma" w:hAnsi="Tahoma" w:cs="Tahoma"/>
      <w:sz w:val="16"/>
      <w:szCs w:val="16"/>
    </w:rPr>
  </w:style>
  <w:style w:type="character" w:customStyle="1" w:styleId="BalloonTextChar">
    <w:name w:val="Balloon Text Char"/>
    <w:basedOn w:val="DefaultParagraphFont"/>
    <w:link w:val="BalloonText"/>
    <w:uiPriority w:val="99"/>
    <w:semiHidden/>
    <w:rsid w:val="00467F33"/>
    <w:rPr>
      <w:rFonts w:ascii="Tahoma" w:hAnsi="Tahoma" w:cs="Tahoma"/>
      <w:sz w:val="16"/>
      <w:szCs w:val="16"/>
    </w:rPr>
  </w:style>
  <w:style w:type="character" w:customStyle="1" w:styleId="Heading1Char">
    <w:name w:val="Heading 1 Char"/>
    <w:basedOn w:val="DefaultParagraphFont"/>
    <w:link w:val="Heading1"/>
    <w:uiPriority w:val="9"/>
    <w:rsid w:val="003559A9"/>
    <w:rPr>
      <w:rFonts w:ascii="Arial" w:eastAsiaTheme="majorEastAsia" w:hAnsi="Arial" w:cstheme="majorBidi"/>
      <w:b/>
      <w:bCs/>
      <w:color w:val="0064A4"/>
      <w:sz w:val="56"/>
      <w:szCs w:val="28"/>
    </w:rPr>
  </w:style>
  <w:style w:type="character" w:customStyle="1" w:styleId="Lead-In">
    <w:name w:val="Lead-In"/>
    <w:uiPriority w:val="99"/>
    <w:rsid w:val="001E5311"/>
    <w:rPr>
      <w:rFonts w:ascii="Arial" w:hAnsi="Arial" w:cs="GaramondPremrPro"/>
      <w:b/>
      <w:i w:val="0"/>
      <w:color w:val="DD5926"/>
      <w:spacing w:val="0"/>
      <w:sz w:val="40"/>
      <w:szCs w:val="46"/>
      <w:vertAlign w:val="baseline"/>
    </w:rPr>
  </w:style>
  <w:style w:type="paragraph" w:styleId="BodyText">
    <w:name w:val="Body Text"/>
    <w:basedOn w:val="Normal"/>
    <w:link w:val="BodyTextChar"/>
    <w:uiPriority w:val="99"/>
    <w:rsid w:val="00AA4E92"/>
    <w:pPr>
      <w:spacing w:after="200"/>
    </w:pPr>
    <w:rPr>
      <w:sz w:val="32"/>
    </w:rPr>
  </w:style>
  <w:style w:type="character" w:customStyle="1" w:styleId="BodyTextChar">
    <w:name w:val="Body Text Char"/>
    <w:basedOn w:val="DefaultParagraphFont"/>
    <w:link w:val="BodyText"/>
    <w:uiPriority w:val="99"/>
    <w:rsid w:val="00AA4E92"/>
    <w:rPr>
      <w:rFonts w:ascii="Garamond" w:hAnsi="Garamond"/>
      <w:sz w:val="32"/>
    </w:rPr>
  </w:style>
  <w:style w:type="paragraph" w:customStyle="1" w:styleId="BodyText2">
    <w:name w:val="Body Text2"/>
    <w:basedOn w:val="BodyText"/>
    <w:qFormat/>
    <w:rsid w:val="003559A9"/>
    <w:rPr>
      <w:sz w:val="22"/>
      <w:szCs w:val="28"/>
    </w:rPr>
  </w:style>
  <w:style w:type="paragraph" w:customStyle="1" w:styleId="Bullet1">
    <w:name w:val="Bullet 1"/>
    <w:basedOn w:val="Normal"/>
    <w:qFormat/>
    <w:rsid w:val="009B0340"/>
    <w:pPr>
      <w:numPr>
        <w:numId w:val="2"/>
      </w:numPr>
      <w:ind w:left="360"/>
    </w:pPr>
    <w:rPr>
      <w:szCs w:val="26"/>
    </w:rPr>
  </w:style>
  <w:style w:type="paragraph" w:customStyle="1" w:styleId="Numbers">
    <w:name w:val="Numbers"/>
    <w:basedOn w:val="Normal"/>
    <w:qFormat/>
    <w:rsid w:val="001E5311"/>
    <w:pPr>
      <w:numPr>
        <w:numId w:val="1"/>
      </w:numPr>
    </w:pPr>
    <w:rPr>
      <w:szCs w:val="26"/>
    </w:rPr>
  </w:style>
  <w:style w:type="table" w:styleId="TableGrid">
    <w:name w:val="Table Grid"/>
    <w:basedOn w:val="TableNormal"/>
    <w:uiPriority w:val="59"/>
    <w:rsid w:val="009B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CE1000"/>
    <w:pPr>
      <w:tabs>
        <w:tab w:val="center" w:pos="4680"/>
        <w:tab w:val="right" w:pos="9360"/>
      </w:tabs>
    </w:pPr>
  </w:style>
  <w:style w:type="character" w:customStyle="1" w:styleId="HeaderChar">
    <w:name w:val="Header Char"/>
    <w:basedOn w:val="DefaultParagraphFont"/>
    <w:link w:val="Header"/>
    <w:uiPriority w:val="99"/>
    <w:semiHidden/>
    <w:rsid w:val="00EB4F6F"/>
    <w:rPr>
      <w:rFonts w:ascii="Garamond" w:hAnsi="Garamond"/>
      <w:sz w:val="24"/>
    </w:rPr>
  </w:style>
  <w:style w:type="paragraph" w:styleId="Footer">
    <w:name w:val="footer"/>
    <w:basedOn w:val="Normal"/>
    <w:link w:val="FooterChar"/>
    <w:uiPriority w:val="99"/>
    <w:semiHidden/>
    <w:rsid w:val="00CE1000"/>
    <w:pPr>
      <w:tabs>
        <w:tab w:val="center" w:pos="4680"/>
        <w:tab w:val="right" w:pos="9360"/>
      </w:tabs>
    </w:pPr>
  </w:style>
  <w:style w:type="character" w:customStyle="1" w:styleId="FooterChar">
    <w:name w:val="Footer Char"/>
    <w:basedOn w:val="DefaultParagraphFont"/>
    <w:link w:val="Footer"/>
    <w:uiPriority w:val="99"/>
    <w:semiHidden/>
    <w:rsid w:val="00EB4F6F"/>
    <w:rPr>
      <w:rFonts w:ascii="Garamond" w:hAnsi="Garamond"/>
      <w:sz w:val="24"/>
    </w:rPr>
  </w:style>
  <w:style w:type="character" w:styleId="Hyperlink">
    <w:name w:val="Hyperlink"/>
    <w:basedOn w:val="DefaultParagraphFont"/>
    <w:uiPriority w:val="99"/>
    <w:unhideWhenUsed/>
    <w:rsid w:val="0065085B"/>
    <w:rPr>
      <w:rFonts w:ascii="Arial Bold" w:hAnsi="Arial Bold"/>
      <w:b/>
      <w:color w:val="0064A4"/>
      <w:sz w:val="22"/>
      <w:u w:val="none"/>
    </w:rPr>
  </w:style>
  <w:style w:type="character" w:customStyle="1" w:styleId="Heading2Char">
    <w:name w:val="Heading 2 Char"/>
    <w:basedOn w:val="DefaultParagraphFont"/>
    <w:link w:val="Heading2"/>
    <w:uiPriority w:val="9"/>
    <w:rsid w:val="001E5311"/>
    <w:rPr>
      <w:rFonts w:ascii="Arial" w:eastAsiaTheme="majorEastAsia" w:hAnsi="Arial" w:cstheme="majorBidi"/>
      <w:b/>
      <w:bCs/>
      <w:color w:val="0064A4"/>
      <w:sz w:val="24"/>
      <w:szCs w:val="26"/>
    </w:rPr>
  </w:style>
  <w:style w:type="character" w:customStyle="1" w:styleId="Heading3Char">
    <w:name w:val="Heading 3 Char"/>
    <w:basedOn w:val="DefaultParagraphFont"/>
    <w:link w:val="Heading3"/>
    <w:uiPriority w:val="9"/>
    <w:rsid w:val="001E5311"/>
    <w:rPr>
      <w:rFonts w:ascii="Arial" w:eastAsiaTheme="majorEastAsia" w:hAnsi="Arial" w:cstheme="majorBidi"/>
      <w:b/>
      <w:bCs/>
      <w:i/>
      <w:color w:val="0064A4"/>
      <w:sz w:val="24"/>
    </w:rPr>
  </w:style>
  <w:style w:type="character" w:styleId="FollowedHyperlink">
    <w:name w:val="FollowedHyperlink"/>
    <w:basedOn w:val="DefaultParagraphFont"/>
    <w:uiPriority w:val="99"/>
    <w:semiHidden/>
    <w:unhideWhenUsed/>
    <w:rsid w:val="0087666D"/>
    <w:rPr>
      <w:color w:val="800080" w:themeColor="followedHyperlink"/>
      <w:u w:val="single"/>
    </w:rPr>
  </w:style>
  <w:style w:type="paragraph" w:styleId="ListParagraph">
    <w:name w:val="List Paragraph"/>
    <w:basedOn w:val="Normal"/>
    <w:uiPriority w:val="34"/>
    <w:qFormat/>
    <w:rsid w:val="00663E10"/>
    <w:pPr>
      <w:spacing w:after="200"/>
      <w:ind w:left="720"/>
      <w:contextualSpacing/>
    </w:pPr>
    <w:rPr>
      <w:rFonts w:asciiTheme="minorHAnsi" w:eastAsiaTheme="minorEastAsia" w:hAnsiTheme="minorHAnsi"/>
      <w:sz w:val="24"/>
      <w:szCs w:val="24"/>
      <w:lang w:eastAsia="ja-JP"/>
    </w:rPr>
  </w:style>
  <w:style w:type="table" w:styleId="LightList-Accent1">
    <w:name w:val="Light List Accent 1"/>
    <w:basedOn w:val="TableNormal"/>
    <w:uiPriority w:val="61"/>
    <w:rsid w:val="002C4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964F80"/>
    <w:rPr>
      <w:rFonts w:ascii="Calibri" w:hAnsi="Calibri"/>
      <w:szCs w:val="21"/>
    </w:rPr>
  </w:style>
  <w:style w:type="character" w:customStyle="1" w:styleId="PlainTextChar">
    <w:name w:val="Plain Text Char"/>
    <w:basedOn w:val="DefaultParagraphFont"/>
    <w:link w:val="PlainText"/>
    <w:uiPriority w:val="99"/>
    <w:semiHidden/>
    <w:rsid w:val="00964F80"/>
    <w:rPr>
      <w:rFonts w:ascii="Calibri" w:hAnsi="Calibri"/>
      <w:szCs w:val="21"/>
    </w:rPr>
  </w:style>
  <w:style w:type="paragraph" w:styleId="BodyText3">
    <w:name w:val="Body Text 3"/>
    <w:basedOn w:val="Normal"/>
    <w:link w:val="BodyText3Char"/>
    <w:uiPriority w:val="99"/>
    <w:unhideWhenUsed/>
    <w:rsid w:val="00154CF6"/>
    <w:rPr>
      <w:rFonts w:asciiTheme="minorHAnsi" w:hAnsiTheme="minorHAnsi"/>
      <w:sz w:val="16"/>
      <w:szCs w:val="16"/>
    </w:rPr>
  </w:style>
  <w:style w:type="character" w:customStyle="1" w:styleId="BodyText3Char">
    <w:name w:val="Body Text 3 Char"/>
    <w:basedOn w:val="DefaultParagraphFont"/>
    <w:link w:val="BodyText3"/>
    <w:uiPriority w:val="99"/>
    <w:rsid w:val="00154CF6"/>
    <w:rPr>
      <w:sz w:val="16"/>
      <w:szCs w:val="16"/>
    </w:rPr>
  </w:style>
  <w:style w:type="character" w:styleId="CommentReference">
    <w:name w:val="annotation reference"/>
    <w:basedOn w:val="DefaultParagraphFont"/>
    <w:uiPriority w:val="99"/>
    <w:semiHidden/>
    <w:unhideWhenUsed/>
    <w:rsid w:val="00380890"/>
    <w:rPr>
      <w:sz w:val="16"/>
      <w:szCs w:val="16"/>
    </w:rPr>
  </w:style>
  <w:style w:type="paragraph" w:styleId="CommentText">
    <w:name w:val="annotation text"/>
    <w:basedOn w:val="Normal"/>
    <w:link w:val="CommentTextChar"/>
    <w:uiPriority w:val="99"/>
    <w:semiHidden/>
    <w:unhideWhenUsed/>
    <w:rsid w:val="00380890"/>
    <w:rPr>
      <w:sz w:val="20"/>
      <w:szCs w:val="20"/>
    </w:rPr>
  </w:style>
  <w:style w:type="character" w:customStyle="1" w:styleId="CommentTextChar">
    <w:name w:val="Comment Text Char"/>
    <w:basedOn w:val="DefaultParagraphFont"/>
    <w:link w:val="CommentText"/>
    <w:uiPriority w:val="99"/>
    <w:semiHidden/>
    <w:rsid w:val="003808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0890"/>
    <w:rPr>
      <w:b/>
      <w:bCs/>
    </w:rPr>
  </w:style>
  <w:style w:type="character" w:customStyle="1" w:styleId="CommentSubjectChar">
    <w:name w:val="Comment Subject Char"/>
    <w:basedOn w:val="CommentTextChar"/>
    <w:link w:val="CommentSubject"/>
    <w:uiPriority w:val="99"/>
    <w:semiHidden/>
    <w:rsid w:val="00380890"/>
    <w:rPr>
      <w:rFonts w:ascii="Arial" w:hAnsi="Arial"/>
      <w:b/>
      <w:bCs/>
      <w:sz w:val="20"/>
      <w:szCs w:val="20"/>
    </w:rPr>
  </w:style>
  <w:style w:type="table" w:styleId="MediumShading2-Accent1">
    <w:name w:val="Medium Shading 2 Accent 1"/>
    <w:basedOn w:val="TableNormal"/>
    <w:uiPriority w:val="64"/>
    <w:rsid w:val="005405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09135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Bullet">
    <w:name w:val="Bullet"/>
    <w:basedOn w:val="NoList"/>
    <w:rsid w:val="008C669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22747">
      <w:bodyDiv w:val="1"/>
      <w:marLeft w:val="0"/>
      <w:marRight w:val="0"/>
      <w:marTop w:val="0"/>
      <w:marBottom w:val="0"/>
      <w:divBdr>
        <w:top w:val="none" w:sz="0" w:space="0" w:color="auto"/>
        <w:left w:val="none" w:sz="0" w:space="0" w:color="auto"/>
        <w:bottom w:val="none" w:sz="0" w:space="0" w:color="auto"/>
        <w:right w:val="none" w:sz="0" w:space="0" w:color="auto"/>
      </w:divBdr>
    </w:div>
    <w:div w:id="2060933427">
      <w:bodyDiv w:val="1"/>
      <w:marLeft w:val="0"/>
      <w:marRight w:val="0"/>
      <w:marTop w:val="0"/>
      <w:marBottom w:val="0"/>
      <w:divBdr>
        <w:top w:val="none" w:sz="0" w:space="0" w:color="auto"/>
        <w:left w:val="none" w:sz="0" w:space="0" w:color="auto"/>
        <w:bottom w:val="none" w:sz="0" w:space="0" w:color="auto"/>
        <w:right w:val="none" w:sz="0" w:space="0" w:color="auto"/>
      </w:divBdr>
      <w:divsChild>
        <w:div w:id="172302895">
          <w:marLeft w:val="1166"/>
          <w:marRight w:val="0"/>
          <w:marTop w:val="0"/>
          <w:marBottom w:val="0"/>
          <w:divBdr>
            <w:top w:val="none" w:sz="0" w:space="0" w:color="auto"/>
            <w:left w:val="none" w:sz="0" w:space="0" w:color="auto"/>
            <w:bottom w:val="none" w:sz="0" w:space="0" w:color="auto"/>
            <w:right w:val="none" w:sz="0" w:space="0" w:color="auto"/>
          </w:divBdr>
        </w:div>
        <w:div w:id="239104436">
          <w:marLeft w:val="1166"/>
          <w:marRight w:val="0"/>
          <w:marTop w:val="0"/>
          <w:marBottom w:val="0"/>
          <w:divBdr>
            <w:top w:val="none" w:sz="0" w:space="0" w:color="auto"/>
            <w:left w:val="none" w:sz="0" w:space="0" w:color="auto"/>
            <w:bottom w:val="none" w:sz="0" w:space="0" w:color="auto"/>
            <w:right w:val="none" w:sz="0" w:space="0" w:color="auto"/>
          </w:divBdr>
        </w:div>
        <w:div w:id="330260970">
          <w:marLeft w:val="1166"/>
          <w:marRight w:val="0"/>
          <w:marTop w:val="0"/>
          <w:marBottom w:val="0"/>
          <w:divBdr>
            <w:top w:val="none" w:sz="0" w:space="0" w:color="auto"/>
            <w:left w:val="none" w:sz="0" w:space="0" w:color="auto"/>
            <w:bottom w:val="none" w:sz="0" w:space="0" w:color="auto"/>
            <w:right w:val="none" w:sz="0" w:space="0" w:color="auto"/>
          </w:divBdr>
        </w:div>
        <w:div w:id="660810273">
          <w:marLeft w:val="1166"/>
          <w:marRight w:val="0"/>
          <w:marTop w:val="0"/>
          <w:marBottom w:val="0"/>
          <w:divBdr>
            <w:top w:val="none" w:sz="0" w:space="0" w:color="auto"/>
            <w:left w:val="none" w:sz="0" w:space="0" w:color="auto"/>
            <w:bottom w:val="none" w:sz="0" w:space="0" w:color="auto"/>
            <w:right w:val="none" w:sz="0" w:space="0" w:color="auto"/>
          </w:divBdr>
        </w:div>
        <w:div w:id="861434747">
          <w:marLeft w:val="547"/>
          <w:marRight w:val="0"/>
          <w:marTop w:val="0"/>
          <w:marBottom w:val="0"/>
          <w:divBdr>
            <w:top w:val="none" w:sz="0" w:space="0" w:color="auto"/>
            <w:left w:val="none" w:sz="0" w:space="0" w:color="auto"/>
            <w:bottom w:val="none" w:sz="0" w:space="0" w:color="auto"/>
            <w:right w:val="none" w:sz="0" w:space="0" w:color="auto"/>
          </w:divBdr>
        </w:div>
        <w:div w:id="973104184">
          <w:marLeft w:val="547"/>
          <w:marRight w:val="0"/>
          <w:marTop w:val="0"/>
          <w:marBottom w:val="0"/>
          <w:divBdr>
            <w:top w:val="none" w:sz="0" w:space="0" w:color="auto"/>
            <w:left w:val="none" w:sz="0" w:space="0" w:color="auto"/>
            <w:bottom w:val="none" w:sz="0" w:space="0" w:color="auto"/>
            <w:right w:val="none" w:sz="0" w:space="0" w:color="auto"/>
          </w:divBdr>
        </w:div>
        <w:div w:id="1101343600">
          <w:marLeft w:val="1166"/>
          <w:marRight w:val="0"/>
          <w:marTop w:val="0"/>
          <w:marBottom w:val="0"/>
          <w:divBdr>
            <w:top w:val="none" w:sz="0" w:space="0" w:color="auto"/>
            <w:left w:val="none" w:sz="0" w:space="0" w:color="auto"/>
            <w:bottom w:val="none" w:sz="0" w:space="0" w:color="auto"/>
            <w:right w:val="none" w:sz="0" w:space="0" w:color="auto"/>
          </w:divBdr>
        </w:div>
        <w:div w:id="1248418327">
          <w:marLeft w:val="547"/>
          <w:marRight w:val="0"/>
          <w:marTop w:val="0"/>
          <w:marBottom w:val="0"/>
          <w:divBdr>
            <w:top w:val="none" w:sz="0" w:space="0" w:color="auto"/>
            <w:left w:val="none" w:sz="0" w:space="0" w:color="auto"/>
            <w:bottom w:val="none" w:sz="0" w:space="0" w:color="auto"/>
            <w:right w:val="none" w:sz="0" w:space="0" w:color="auto"/>
          </w:divBdr>
        </w:div>
        <w:div w:id="1563565305">
          <w:marLeft w:val="1166"/>
          <w:marRight w:val="0"/>
          <w:marTop w:val="0"/>
          <w:marBottom w:val="0"/>
          <w:divBdr>
            <w:top w:val="none" w:sz="0" w:space="0" w:color="auto"/>
            <w:left w:val="none" w:sz="0" w:space="0" w:color="auto"/>
            <w:bottom w:val="none" w:sz="0" w:space="0" w:color="auto"/>
            <w:right w:val="none" w:sz="0" w:space="0" w:color="auto"/>
          </w:divBdr>
        </w:div>
      </w:divsChild>
    </w:div>
    <w:div w:id="2065912802">
      <w:bodyDiv w:val="1"/>
      <w:marLeft w:val="0"/>
      <w:marRight w:val="0"/>
      <w:marTop w:val="0"/>
      <w:marBottom w:val="0"/>
      <w:divBdr>
        <w:top w:val="none" w:sz="0" w:space="0" w:color="auto"/>
        <w:left w:val="none" w:sz="0" w:space="0" w:color="auto"/>
        <w:bottom w:val="none" w:sz="0" w:space="0" w:color="auto"/>
        <w:right w:val="none" w:sz="0" w:space="0" w:color="auto"/>
      </w:divBdr>
    </w:div>
    <w:div w:id="2129856413">
      <w:bodyDiv w:val="1"/>
      <w:marLeft w:val="0"/>
      <w:marRight w:val="0"/>
      <w:marTop w:val="0"/>
      <w:marBottom w:val="0"/>
      <w:divBdr>
        <w:top w:val="none" w:sz="0" w:space="0" w:color="auto"/>
        <w:left w:val="none" w:sz="0" w:space="0" w:color="auto"/>
        <w:bottom w:val="none" w:sz="0" w:space="0" w:color="auto"/>
        <w:right w:val="none" w:sz="0" w:space="0" w:color="auto"/>
      </w:divBdr>
      <w:divsChild>
        <w:div w:id="285016093">
          <w:marLeft w:val="547"/>
          <w:marRight w:val="0"/>
          <w:marTop w:val="0"/>
          <w:marBottom w:val="0"/>
          <w:divBdr>
            <w:top w:val="none" w:sz="0" w:space="0" w:color="auto"/>
            <w:left w:val="none" w:sz="0" w:space="0" w:color="auto"/>
            <w:bottom w:val="none" w:sz="0" w:space="0" w:color="auto"/>
            <w:right w:val="none" w:sz="0" w:space="0" w:color="auto"/>
          </w:divBdr>
        </w:div>
        <w:div w:id="669060240">
          <w:marLeft w:val="1166"/>
          <w:marRight w:val="0"/>
          <w:marTop w:val="0"/>
          <w:marBottom w:val="0"/>
          <w:divBdr>
            <w:top w:val="none" w:sz="0" w:space="0" w:color="auto"/>
            <w:left w:val="none" w:sz="0" w:space="0" w:color="auto"/>
            <w:bottom w:val="none" w:sz="0" w:space="0" w:color="auto"/>
            <w:right w:val="none" w:sz="0" w:space="0" w:color="auto"/>
          </w:divBdr>
        </w:div>
        <w:div w:id="669138951">
          <w:marLeft w:val="547"/>
          <w:marRight w:val="0"/>
          <w:marTop w:val="0"/>
          <w:marBottom w:val="0"/>
          <w:divBdr>
            <w:top w:val="none" w:sz="0" w:space="0" w:color="auto"/>
            <w:left w:val="none" w:sz="0" w:space="0" w:color="auto"/>
            <w:bottom w:val="none" w:sz="0" w:space="0" w:color="auto"/>
            <w:right w:val="none" w:sz="0" w:space="0" w:color="auto"/>
          </w:divBdr>
        </w:div>
        <w:div w:id="1006592153">
          <w:marLeft w:val="1166"/>
          <w:marRight w:val="0"/>
          <w:marTop w:val="0"/>
          <w:marBottom w:val="0"/>
          <w:divBdr>
            <w:top w:val="none" w:sz="0" w:space="0" w:color="auto"/>
            <w:left w:val="none" w:sz="0" w:space="0" w:color="auto"/>
            <w:bottom w:val="none" w:sz="0" w:space="0" w:color="auto"/>
            <w:right w:val="none" w:sz="0" w:space="0" w:color="auto"/>
          </w:divBdr>
        </w:div>
        <w:div w:id="1339428822">
          <w:marLeft w:val="1166"/>
          <w:marRight w:val="0"/>
          <w:marTop w:val="0"/>
          <w:marBottom w:val="0"/>
          <w:divBdr>
            <w:top w:val="none" w:sz="0" w:space="0" w:color="auto"/>
            <w:left w:val="none" w:sz="0" w:space="0" w:color="auto"/>
            <w:bottom w:val="none" w:sz="0" w:space="0" w:color="auto"/>
            <w:right w:val="none" w:sz="0" w:space="0" w:color="auto"/>
          </w:divBdr>
        </w:div>
        <w:div w:id="1466118667">
          <w:marLeft w:val="547"/>
          <w:marRight w:val="0"/>
          <w:marTop w:val="0"/>
          <w:marBottom w:val="0"/>
          <w:divBdr>
            <w:top w:val="none" w:sz="0" w:space="0" w:color="auto"/>
            <w:left w:val="none" w:sz="0" w:space="0" w:color="auto"/>
            <w:bottom w:val="none" w:sz="0" w:space="0" w:color="auto"/>
            <w:right w:val="none" w:sz="0" w:space="0" w:color="auto"/>
          </w:divBdr>
        </w:div>
        <w:div w:id="1500657921">
          <w:marLeft w:val="1166"/>
          <w:marRight w:val="0"/>
          <w:marTop w:val="0"/>
          <w:marBottom w:val="0"/>
          <w:divBdr>
            <w:top w:val="none" w:sz="0" w:space="0" w:color="auto"/>
            <w:left w:val="none" w:sz="0" w:space="0" w:color="auto"/>
            <w:bottom w:val="none" w:sz="0" w:space="0" w:color="auto"/>
            <w:right w:val="none" w:sz="0" w:space="0" w:color="auto"/>
          </w:divBdr>
        </w:div>
        <w:div w:id="1847550119">
          <w:marLeft w:val="1166"/>
          <w:marRight w:val="0"/>
          <w:marTop w:val="0"/>
          <w:marBottom w:val="0"/>
          <w:divBdr>
            <w:top w:val="none" w:sz="0" w:space="0" w:color="auto"/>
            <w:left w:val="none" w:sz="0" w:space="0" w:color="auto"/>
            <w:bottom w:val="none" w:sz="0" w:space="0" w:color="auto"/>
            <w:right w:val="none" w:sz="0" w:space="0" w:color="auto"/>
          </w:divBdr>
        </w:div>
        <w:div w:id="195494613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ampaignforaction.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ED07-5E3A-4494-8929-631D07A3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3938</Words>
  <Characters>22450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MPheulpin</dc:creator>
  <cp:lastModifiedBy>MPheulpin</cp:lastModifiedBy>
  <cp:revision>3</cp:revision>
  <cp:lastPrinted>2014-03-21T17:43:00Z</cp:lastPrinted>
  <dcterms:created xsi:type="dcterms:W3CDTF">2014-09-26T18:41:00Z</dcterms:created>
  <dcterms:modified xsi:type="dcterms:W3CDTF">2015-02-06T15:35:00Z</dcterms:modified>
</cp:coreProperties>
</file>